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B4" w:rsidRPr="00DF75E5" w:rsidRDefault="008220B4" w:rsidP="00DF75E5">
      <w:pPr>
        <w:jc w:val="center"/>
        <w:rPr>
          <w:b/>
          <w:sz w:val="32"/>
          <w:lang w:val="es-ES"/>
        </w:rPr>
      </w:pPr>
      <w:r w:rsidRPr="00DF75E5">
        <w:rPr>
          <w:b/>
          <w:sz w:val="32"/>
          <w:lang w:val="es-ES"/>
        </w:rPr>
        <w:t xml:space="preserve">Novena del Fundador </w:t>
      </w:r>
      <w:r w:rsidR="00C02239">
        <w:rPr>
          <w:b/>
          <w:sz w:val="32"/>
          <w:lang w:val="es-ES"/>
        </w:rPr>
        <w:t xml:space="preserve">- </w:t>
      </w:r>
      <w:proofErr w:type="gramStart"/>
      <w:r w:rsidRPr="00DF75E5">
        <w:rPr>
          <w:b/>
          <w:sz w:val="32"/>
          <w:lang w:val="es-ES"/>
        </w:rPr>
        <w:t>A</w:t>
      </w:r>
      <w:r w:rsidR="00DF66D3" w:rsidRPr="00DF75E5">
        <w:rPr>
          <w:b/>
          <w:sz w:val="32"/>
          <w:lang w:val="es-ES"/>
        </w:rPr>
        <w:t>gosto</w:t>
      </w:r>
      <w:proofErr w:type="gramEnd"/>
      <w:r w:rsidRPr="00DF75E5">
        <w:rPr>
          <w:b/>
          <w:sz w:val="32"/>
          <w:lang w:val="es-ES"/>
        </w:rPr>
        <w:t xml:space="preserve"> </w:t>
      </w:r>
      <w:bookmarkStart w:id="0" w:name="_GoBack"/>
      <w:bookmarkEnd w:id="0"/>
      <w:r w:rsidRPr="00DF75E5">
        <w:rPr>
          <w:b/>
          <w:sz w:val="32"/>
          <w:lang w:val="es-ES"/>
        </w:rPr>
        <w:t>2022</w:t>
      </w:r>
    </w:p>
    <w:p w:rsidR="008220B4" w:rsidRPr="008220B4" w:rsidRDefault="008220B4" w:rsidP="0087767C">
      <w:pPr>
        <w:jc w:val="both"/>
        <w:rPr>
          <w:lang w:val="es-ES"/>
        </w:rPr>
      </w:pPr>
    </w:p>
    <w:p w:rsidR="008220B4" w:rsidRPr="0087767C" w:rsidRDefault="008220B4" w:rsidP="0087767C">
      <w:pPr>
        <w:jc w:val="both"/>
        <w:rPr>
          <w:i/>
          <w:lang w:val="es-ES"/>
        </w:rPr>
      </w:pPr>
      <w:r w:rsidRPr="0087767C">
        <w:rPr>
          <w:i/>
          <w:lang w:val="es-ES"/>
        </w:rPr>
        <w:t>Durante este mes leeremos algunos testimonios de los compañeros de infancia de Gabriel Taborin en Belleydoux. Fueron</w:t>
      </w:r>
      <w:r w:rsidR="00C02239">
        <w:rPr>
          <w:i/>
          <w:lang w:val="es-ES"/>
        </w:rPr>
        <w:t xml:space="preserve"> recogidas por el Hermano Nicolá</w:t>
      </w:r>
      <w:r w:rsidRPr="0087767C">
        <w:rPr>
          <w:i/>
          <w:lang w:val="es-ES"/>
        </w:rPr>
        <w:t xml:space="preserve">s </w:t>
      </w:r>
      <w:proofErr w:type="spellStart"/>
      <w:r w:rsidRPr="0087767C">
        <w:rPr>
          <w:i/>
          <w:lang w:val="es-ES"/>
        </w:rPr>
        <w:t>Tardy</w:t>
      </w:r>
      <w:proofErr w:type="spellEnd"/>
      <w:r w:rsidRPr="0087767C">
        <w:rPr>
          <w:i/>
          <w:lang w:val="es-ES"/>
        </w:rPr>
        <w:t xml:space="preserve"> tras la muerte del Fundador para escribir su vida. Estos testimonios son bien conocidos porque se han utilizado en todas las biografías.</w:t>
      </w:r>
    </w:p>
    <w:p w:rsidR="008220B4" w:rsidRPr="008220B4" w:rsidRDefault="008220B4" w:rsidP="0087767C">
      <w:pPr>
        <w:jc w:val="both"/>
        <w:rPr>
          <w:lang w:val="es-ES"/>
        </w:rPr>
      </w:pPr>
    </w:p>
    <w:p w:rsidR="008220B4" w:rsidRPr="0087767C" w:rsidRDefault="008220B4" w:rsidP="0087767C">
      <w:pPr>
        <w:jc w:val="both"/>
        <w:rPr>
          <w:b/>
          <w:lang w:val="es-ES"/>
        </w:rPr>
      </w:pPr>
      <w:r w:rsidRPr="0087767C">
        <w:rPr>
          <w:b/>
          <w:lang w:val="es-ES"/>
        </w:rPr>
        <w:t>16</w:t>
      </w:r>
    </w:p>
    <w:p w:rsidR="008220B4" w:rsidRPr="0087767C" w:rsidRDefault="008220B4" w:rsidP="0087767C">
      <w:pPr>
        <w:jc w:val="both"/>
        <w:rPr>
          <w:b/>
          <w:lang w:val="es-ES"/>
        </w:rPr>
      </w:pPr>
      <w:r w:rsidRPr="0087767C">
        <w:rPr>
          <w:b/>
          <w:lang w:val="es-ES"/>
        </w:rPr>
        <w:t xml:space="preserve">François </w:t>
      </w:r>
      <w:proofErr w:type="spellStart"/>
      <w:r w:rsidRPr="0087767C">
        <w:rPr>
          <w:b/>
          <w:lang w:val="es-ES"/>
        </w:rPr>
        <w:t>Perrin</w:t>
      </w:r>
      <w:proofErr w:type="spellEnd"/>
      <w:r w:rsidRPr="0087767C">
        <w:rPr>
          <w:b/>
          <w:lang w:val="es-ES"/>
        </w:rPr>
        <w:t xml:space="preserve">, conocido como </w:t>
      </w:r>
      <w:proofErr w:type="spellStart"/>
      <w:r w:rsidRPr="0087767C">
        <w:rPr>
          <w:b/>
          <w:lang w:val="es-ES"/>
        </w:rPr>
        <w:t>Pirrot</w:t>
      </w:r>
      <w:proofErr w:type="spellEnd"/>
    </w:p>
    <w:p w:rsidR="008220B4" w:rsidRPr="008220B4" w:rsidRDefault="00F85693" w:rsidP="0087767C">
      <w:pPr>
        <w:jc w:val="both"/>
        <w:rPr>
          <w:lang w:val="es-ES"/>
        </w:rPr>
      </w:pPr>
      <w:r w:rsidRPr="00F85693">
        <w:rPr>
          <w:lang w:val="es-ES"/>
        </w:rPr>
        <w:t>Desde la edad de ocho años aproximadamente, el pequeño Gabriel llevaba las vacas a pastar. Se lo veía ya por entonces construir pequeños altares con piedras e invitar a los otros pastores a rezar con él. Hacia la edad de diez años, empezó a recibir lecciones en casa del Sr. cura (no había por entonces maestro en el municipio). Mostraba mayor interés por el estudio que por los trabajos del campo</w:t>
      </w:r>
      <w:r w:rsidR="008220B4" w:rsidRPr="008220B4">
        <w:rPr>
          <w:lang w:val="es-ES"/>
        </w:rPr>
        <w:t>.</w:t>
      </w:r>
    </w:p>
    <w:p w:rsidR="0087767C" w:rsidRDefault="0087767C" w:rsidP="0087767C">
      <w:pPr>
        <w:jc w:val="both"/>
        <w:rPr>
          <w:lang w:val="es-ES"/>
        </w:rPr>
      </w:pPr>
    </w:p>
    <w:p w:rsidR="00DF75E5" w:rsidRPr="00DF75E5" w:rsidRDefault="00DF75E5" w:rsidP="00DF75E5">
      <w:pPr>
        <w:jc w:val="center"/>
        <w:rPr>
          <w:b/>
          <w:lang w:val="es-ES"/>
        </w:rPr>
      </w:pPr>
      <w:r w:rsidRPr="00DF75E5">
        <w:rPr>
          <w:b/>
          <w:lang w:val="es-ES"/>
        </w:rPr>
        <w:t>Oración para cada día</w:t>
      </w:r>
    </w:p>
    <w:p w:rsidR="00DF75E5" w:rsidRPr="008263E4" w:rsidRDefault="00DF75E5" w:rsidP="00DF75E5">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 xml:space="preserve">Dios Padre nuestro, que has suscitado en la Iglesia al Venerable Hermano Gabriel Taborin </w:t>
      </w:r>
    </w:p>
    <w:p w:rsidR="00DF75E5" w:rsidRPr="008263E4" w:rsidRDefault="00DF75E5" w:rsidP="00DF75E5">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 xml:space="preserve">para promover la educación cristiana, la catequesis y la animación litúrgica, </w:t>
      </w:r>
    </w:p>
    <w:p w:rsidR="00DF75E5" w:rsidRPr="008263E4" w:rsidRDefault="00DF75E5" w:rsidP="00DF75E5">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 xml:space="preserve">concédenos que, compartiendo su carisma, </w:t>
      </w:r>
    </w:p>
    <w:p w:rsidR="00DF75E5" w:rsidRPr="008263E4" w:rsidRDefault="00DF75E5" w:rsidP="00DF75E5">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 xml:space="preserve">sepamos cumplir hoy nuestra misión para bien de la familia y de la sociedad </w:t>
      </w:r>
    </w:p>
    <w:p w:rsidR="00DF75E5" w:rsidRPr="008263E4" w:rsidRDefault="00DF75E5" w:rsidP="00DF75E5">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con la fuerza de tu Espíritu.</w:t>
      </w:r>
    </w:p>
    <w:p w:rsidR="00DF75E5" w:rsidRPr="008263E4" w:rsidRDefault="00DF75E5" w:rsidP="00DF75E5">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 xml:space="preserve">Y, si es tu voluntad, haz que sea inscrito en el número de los santos, concediéndonos por su intercesión la gracia que necesitamos… </w:t>
      </w:r>
    </w:p>
    <w:p w:rsidR="00DF75E5" w:rsidRPr="008263E4" w:rsidRDefault="00DF75E5" w:rsidP="00DF75E5">
      <w:pP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w:t>
      </w:r>
      <w:r w:rsidRPr="008263E4">
        <w:rPr>
          <w:rStyle w:val="contenido"/>
          <w:b/>
          <w:i/>
          <w:color w:val="333333"/>
          <w:bdr w:val="none" w:sz="0" w:space="0" w:color="auto" w:frame="1"/>
          <w:shd w:val="clear" w:color="auto" w:fill="FFFFFF"/>
          <w:lang w:val="es-ES"/>
        </w:rPr>
        <w:t>mencionar los nombres de las personas por las que se desea rezar</w:t>
      </w:r>
      <w:r w:rsidRPr="008263E4">
        <w:rPr>
          <w:rStyle w:val="contenido"/>
          <w:color w:val="333333"/>
          <w:bdr w:val="none" w:sz="0" w:space="0" w:color="auto" w:frame="1"/>
          <w:shd w:val="clear" w:color="auto" w:fill="FFFFFF"/>
          <w:lang w:val="es-ES"/>
        </w:rPr>
        <w:t>)</w:t>
      </w:r>
    </w:p>
    <w:p w:rsidR="00DF75E5" w:rsidRPr="00DF75E5" w:rsidRDefault="00DF75E5" w:rsidP="00DF75E5">
      <w:pPr>
        <w:pBdr>
          <w:bottom w:val="single" w:sz="6" w:space="1" w:color="auto"/>
        </w:pBdr>
        <w:rPr>
          <w:rStyle w:val="contenido"/>
          <w:color w:val="333333"/>
          <w:bdr w:val="none" w:sz="0" w:space="0" w:color="auto" w:frame="1"/>
          <w:shd w:val="clear" w:color="auto" w:fill="FFFFFF"/>
          <w:lang w:val="es-ES"/>
        </w:rPr>
      </w:pPr>
      <w:r w:rsidRPr="008263E4">
        <w:rPr>
          <w:rStyle w:val="contenido"/>
          <w:color w:val="333333"/>
          <w:bdr w:val="none" w:sz="0" w:space="0" w:color="auto" w:frame="1"/>
          <w:shd w:val="clear" w:color="auto" w:fill="FFFFFF"/>
          <w:lang w:val="es-ES"/>
        </w:rPr>
        <w:t xml:space="preserve">Te lo pedimos insistentemente por nuestro Señor Jesucristo. </w:t>
      </w:r>
      <w:r w:rsidRPr="00DF75E5">
        <w:rPr>
          <w:rStyle w:val="contenido"/>
          <w:color w:val="333333"/>
          <w:bdr w:val="none" w:sz="0" w:space="0" w:color="auto" w:frame="1"/>
          <w:shd w:val="clear" w:color="auto" w:fill="FFFFFF"/>
          <w:lang w:val="es-ES"/>
        </w:rPr>
        <w:t>Amén</w:t>
      </w:r>
    </w:p>
    <w:p w:rsidR="0087767C" w:rsidRDefault="0087767C" w:rsidP="0087767C">
      <w:pPr>
        <w:jc w:val="both"/>
        <w:rPr>
          <w:lang w:val="es-ES"/>
        </w:rPr>
      </w:pPr>
    </w:p>
    <w:p w:rsidR="008220B4" w:rsidRPr="0087767C" w:rsidRDefault="008220B4" w:rsidP="0087767C">
      <w:pPr>
        <w:jc w:val="both"/>
        <w:rPr>
          <w:b/>
          <w:lang w:val="es-ES"/>
        </w:rPr>
      </w:pPr>
      <w:r w:rsidRPr="0087767C">
        <w:rPr>
          <w:b/>
          <w:lang w:val="es-ES"/>
        </w:rPr>
        <w:t>17</w:t>
      </w:r>
    </w:p>
    <w:p w:rsidR="008220B4" w:rsidRPr="0087767C" w:rsidRDefault="008220B4" w:rsidP="0087767C">
      <w:pPr>
        <w:jc w:val="both"/>
        <w:rPr>
          <w:b/>
          <w:lang w:val="es-ES"/>
        </w:rPr>
      </w:pPr>
      <w:r w:rsidRPr="0087767C">
        <w:rPr>
          <w:b/>
          <w:lang w:val="es-ES"/>
        </w:rPr>
        <w:t xml:space="preserve">Gabriel </w:t>
      </w:r>
      <w:proofErr w:type="spellStart"/>
      <w:r w:rsidRPr="0087767C">
        <w:rPr>
          <w:b/>
          <w:lang w:val="es-ES"/>
        </w:rPr>
        <w:t>Poncet</w:t>
      </w:r>
      <w:proofErr w:type="spellEnd"/>
    </w:p>
    <w:p w:rsidR="008220B4" w:rsidRDefault="00F85693" w:rsidP="0087767C">
      <w:pPr>
        <w:jc w:val="both"/>
        <w:rPr>
          <w:lang w:val="es-ES"/>
        </w:rPr>
      </w:pPr>
      <w:r w:rsidRPr="00F85693">
        <w:rPr>
          <w:lang w:val="es-ES"/>
        </w:rPr>
        <w:t>Reunía a los otros pastores y los hacía rezar con él.  Frecuentemente tenía el rosario en la mano y lo rezaba solo o con sus compañeros, a quienes convocaba para la oración. Todos los ejercicios de piedad debían realizarse con gran recogimiento y la mayor seriedad. Si alguno de los compañeros se apartaba de esta norma, el pequeño Gabriel manifestaba en seguida su disgusto. El respeto que le profesaban los otros niños los mantenía normalmente en el silencio y recogimiento exigidos.</w:t>
      </w:r>
    </w:p>
    <w:p w:rsidR="00C02239" w:rsidRPr="008220B4" w:rsidRDefault="00C02239" w:rsidP="0087767C">
      <w:pPr>
        <w:jc w:val="both"/>
        <w:rPr>
          <w:lang w:val="es-ES"/>
        </w:rPr>
      </w:pPr>
    </w:p>
    <w:p w:rsidR="008220B4" w:rsidRPr="0087767C" w:rsidRDefault="008220B4" w:rsidP="0087767C">
      <w:pPr>
        <w:jc w:val="both"/>
        <w:rPr>
          <w:b/>
          <w:lang w:val="es-ES"/>
        </w:rPr>
      </w:pPr>
      <w:r w:rsidRPr="0087767C">
        <w:rPr>
          <w:b/>
          <w:lang w:val="es-ES"/>
        </w:rPr>
        <w:t>18</w:t>
      </w:r>
    </w:p>
    <w:p w:rsidR="008220B4" w:rsidRPr="0087767C" w:rsidRDefault="008220B4" w:rsidP="0087767C">
      <w:pPr>
        <w:jc w:val="both"/>
        <w:rPr>
          <w:b/>
          <w:lang w:val="es-ES"/>
        </w:rPr>
      </w:pPr>
      <w:r w:rsidRPr="0087767C">
        <w:rPr>
          <w:b/>
          <w:lang w:val="es-ES"/>
        </w:rPr>
        <w:t xml:space="preserve">Jacques </w:t>
      </w:r>
      <w:proofErr w:type="spellStart"/>
      <w:r w:rsidRPr="0087767C">
        <w:rPr>
          <w:b/>
          <w:lang w:val="es-ES"/>
        </w:rPr>
        <w:t>Chapelut</w:t>
      </w:r>
      <w:proofErr w:type="spellEnd"/>
    </w:p>
    <w:p w:rsidR="008220B4" w:rsidRDefault="00F85693" w:rsidP="0087767C">
      <w:pPr>
        <w:jc w:val="both"/>
        <w:rPr>
          <w:lang w:val="es-ES"/>
        </w:rPr>
      </w:pPr>
      <w:r w:rsidRPr="00F85693">
        <w:rPr>
          <w:lang w:val="es-ES"/>
        </w:rPr>
        <w:t xml:space="preserve">En cierta ocasión había construido una </w:t>
      </w:r>
      <w:r>
        <w:rPr>
          <w:lang w:val="es-ES"/>
        </w:rPr>
        <w:t xml:space="preserve">capilla </w:t>
      </w:r>
      <w:r w:rsidR="00C02239">
        <w:rPr>
          <w:lang w:val="es-ES"/>
        </w:rPr>
        <w:t>bastante bien (</w:t>
      </w:r>
      <w:r w:rsidRPr="00F85693">
        <w:rPr>
          <w:lang w:val="es-ES"/>
        </w:rPr>
        <w:t>p</w:t>
      </w:r>
      <w:r w:rsidR="00C02239">
        <w:rPr>
          <w:lang w:val="es-ES"/>
        </w:rPr>
        <w:t>odría tener entonces doce años)</w:t>
      </w:r>
      <w:r w:rsidRPr="00F85693">
        <w:rPr>
          <w:lang w:val="es-ES"/>
        </w:rPr>
        <w:t>; la cubrió con trozos de tablas recuperadas de los escombros de una choza. Pero el propietario de las tablas que habían servido para construir la capillita, quiso recuperar lo que le pertenecía. Para demoler la improvisada capilla, o al menos el techo, llevaba un hacha, tratando de recuperar sus tablas.</w:t>
      </w:r>
      <w:r w:rsidR="008220B4" w:rsidRPr="008220B4">
        <w:rPr>
          <w:lang w:val="es-ES"/>
        </w:rPr>
        <w:t xml:space="preserve"> (Este hombre era el padre de uno de los pastorcillos). Este niño tuvo que sufrir a unos jóvenes que no tenían los mismos sentimientos que él.</w:t>
      </w:r>
    </w:p>
    <w:p w:rsidR="00C02239" w:rsidRPr="008220B4" w:rsidRDefault="00C02239" w:rsidP="0087767C">
      <w:pPr>
        <w:jc w:val="both"/>
        <w:rPr>
          <w:lang w:val="es-ES"/>
        </w:rPr>
      </w:pPr>
    </w:p>
    <w:p w:rsidR="008220B4" w:rsidRPr="0087767C" w:rsidRDefault="008220B4" w:rsidP="0087767C">
      <w:pPr>
        <w:jc w:val="both"/>
        <w:rPr>
          <w:b/>
          <w:lang w:val="es-ES"/>
        </w:rPr>
      </w:pPr>
      <w:r w:rsidRPr="0087767C">
        <w:rPr>
          <w:b/>
          <w:lang w:val="es-ES"/>
        </w:rPr>
        <w:t>19</w:t>
      </w:r>
    </w:p>
    <w:p w:rsidR="008220B4" w:rsidRPr="0087767C" w:rsidRDefault="008220B4" w:rsidP="0087767C">
      <w:pPr>
        <w:jc w:val="both"/>
        <w:rPr>
          <w:b/>
          <w:lang w:val="es-ES"/>
        </w:rPr>
      </w:pPr>
      <w:r w:rsidRPr="0087767C">
        <w:rPr>
          <w:b/>
          <w:lang w:val="es-ES"/>
        </w:rPr>
        <w:t xml:space="preserve">Joseph </w:t>
      </w:r>
      <w:proofErr w:type="spellStart"/>
      <w:r w:rsidRPr="0087767C">
        <w:rPr>
          <w:b/>
          <w:lang w:val="es-ES"/>
        </w:rPr>
        <w:t>Poncet</w:t>
      </w:r>
      <w:proofErr w:type="spellEnd"/>
    </w:p>
    <w:p w:rsidR="008220B4" w:rsidRDefault="00F85693" w:rsidP="0087767C">
      <w:pPr>
        <w:jc w:val="both"/>
        <w:rPr>
          <w:lang w:val="es-ES"/>
        </w:rPr>
      </w:pPr>
      <w:r w:rsidRPr="00F85693">
        <w:rPr>
          <w:lang w:val="es-ES"/>
        </w:rPr>
        <w:t xml:space="preserve">Cuando participaba en el catecismo en la iglesia, a veces ayudaba al Sr. cura haciendo las preguntas a los otros niños.  Le gustaba estar con el Sr. cura y servirlo; por su parte éste estimaba mucho a Gabriel. Él era el ayudante del culto y encontraba su felicidad y su alegría en el cumplimiento cuidadoso de dicha función. </w:t>
      </w:r>
      <w:r w:rsidRPr="00DF66D3">
        <w:rPr>
          <w:lang w:val="es-ES"/>
        </w:rPr>
        <w:t>Sus hermanos lo envidiaban porque no trabajaba como ellos.</w:t>
      </w:r>
    </w:p>
    <w:p w:rsidR="00C02239" w:rsidRPr="008220B4" w:rsidRDefault="00C02239" w:rsidP="0087767C">
      <w:pPr>
        <w:jc w:val="both"/>
        <w:rPr>
          <w:lang w:val="es-ES"/>
        </w:rPr>
      </w:pPr>
    </w:p>
    <w:p w:rsidR="008220B4" w:rsidRPr="0087767C" w:rsidRDefault="008220B4" w:rsidP="0087767C">
      <w:pPr>
        <w:jc w:val="both"/>
        <w:rPr>
          <w:b/>
          <w:lang w:val="es-ES"/>
        </w:rPr>
      </w:pPr>
      <w:r w:rsidRPr="0087767C">
        <w:rPr>
          <w:b/>
          <w:lang w:val="es-ES"/>
        </w:rPr>
        <w:t>20</w:t>
      </w:r>
    </w:p>
    <w:p w:rsidR="008220B4" w:rsidRPr="0087767C" w:rsidRDefault="008220B4" w:rsidP="0087767C">
      <w:pPr>
        <w:jc w:val="both"/>
        <w:rPr>
          <w:b/>
          <w:lang w:val="es-ES"/>
        </w:rPr>
      </w:pPr>
      <w:r w:rsidRPr="0087767C">
        <w:rPr>
          <w:b/>
          <w:lang w:val="es-ES"/>
        </w:rPr>
        <w:t xml:space="preserve">Claude </w:t>
      </w:r>
      <w:proofErr w:type="spellStart"/>
      <w:r w:rsidRPr="0087767C">
        <w:rPr>
          <w:b/>
          <w:lang w:val="es-ES"/>
        </w:rPr>
        <w:t>Humbert</w:t>
      </w:r>
      <w:proofErr w:type="spellEnd"/>
    </w:p>
    <w:p w:rsidR="008220B4" w:rsidRDefault="00F85693" w:rsidP="0087767C">
      <w:pPr>
        <w:jc w:val="both"/>
        <w:rPr>
          <w:lang w:val="es-ES"/>
        </w:rPr>
      </w:pPr>
      <w:r w:rsidRPr="00F85693">
        <w:rPr>
          <w:lang w:val="es-ES"/>
        </w:rPr>
        <w:t>Organizaba procesiones. Todo se hacía religiosamente. Estas procesiones a veces se hacían de noche, llevando pequeños abetos.</w:t>
      </w:r>
      <w:r w:rsidR="00DF75E5">
        <w:rPr>
          <w:lang w:val="es-ES"/>
        </w:rPr>
        <w:t xml:space="preserve"> </w:t>
      </w:r>
      <w:r w:rsidRPr="00F85693">
        <w:rPr>
          <w:lang w:val="es-ES"/>
        </w:rPr>
        <w:t>Preparaba con mucho esmero a los niños para la fiesta del Corpus Christi. Su entusiasmo le llevaba a ser muy severo en todo lo que se refería al culto divino. Los pobres niños tenían que</w:t>
      </w:r>
      <w:r w:rsidR="00C02239">
        <w:rPr>
          <w:lang w:val="es-ES"/>
        </w:rPr>
        <w:t xml:space="preserve"> estar muy atentos para evitar </w:t>
      </w:r>
      <w:r w:rsidRPr="00F85693">
        <w:rPr>
          <w:lang w:val="es-ES"/>
        </w:rPr>
        <w:t xml:space="preserve">el menor error, pues si no, los reprendía </w:t>
      </w:r>
      <w:r w:rsidR="008220B4" w:rsidRPr="008220B4">
        <w:rPr>
          <w:lang w:val="es-ES"/>
        </w:rPr>
        <w:t>severamente.</w:t>
      </w:r>
    </w:p>
    <w:p w:rsidR="00C02239" w:rsidRDefault="00C02239" w:rsidP="0087767C">
      <w:pPr>
        <w:jc w:val="both"/>
        <w:rPr>
          <w:lang w:val="es-ES"/>
        </w:rPr>
      </w:pPr>
    </w:p>
    <w:p w:rsidR="00C02239" w:rsidRDefault="00C02239" w:rsidP="0087767C">
      <w:pPr>
        <w:jc w:val="both"/>
        <w:rPr>
          <w:lang w:val="es-ES"/>
        </w:rPr>
      </w:pPr>
    </w:p>
    <w:p w:rsidR="00C02239" w:rsidRPr="008220B4" w:rsidRDefault="00C02239" w:rsidP="0087767C">
      <w:pPr>
        <w:jc w:val="both"/>
        <w:rPr>
          <w:lang w:val="es-ES"/>
        </w:rPr>
      </w:pPr>
    </w:p>
    <w:p w:rsidR="008220B4" w:rsidRPr="0087767C" w:rsidRDefault="008220B4" w:rsidP="0087767C">
      <w:pPr>
        <w:jc w:val="both"/>
        <w:rPr>
          <w:b/>
          <w:lang w:val="es-ES"/>
        </w:rPr>
      </w:pPr>
      <w:r w:rsidRPr="0087767C">
        <w:rPr>
          <w:b/>
          <w:lang w:val="es-ES"/>
        </w:rPr>
        <w:lastRenderedPageBreak/>
        <w:t>21</w:t>
      </w:r>
    </w:p>
    <w:p w:rsidR="008220B4" w:rsidRPr="0087767C" w:rsidRDefault="008220B4" w:rsidP="0087767C">
      <w:pPr>
        <w:jc w:val="both"/>
        <w:rPr>
          <w:b/>
          <w:lang w:val="es-ES"/>
        </w:rPr>
      </w:pPr>
      <w:proofErr w:type="spellStart"/>
      <w:r w:rsidRPr="0087767C">
        <w:rPr>
          <w:b/>
          <w:lang w:val="es-ES"/>
        </w:rPr>
        <w:t>Jacquéline</w:t>
      </w:r>
      <w:proofErr w:type="spellEnd"/>
      <w:r w:rsidRPr="0087767C">
        <w:rPr>
          <w:b/>
          <w:lang w:val="es-ES"/>
        </w:rPr>
        <w:t xml:space="preserve"> </w:t>
      </w:r>
      <w:proofErr w:type="spellStart"/>
      <w:r w:rsidRPr="0087767C">
        <w:rPr>
          <w:b/>
          <w:lang w:val="es-ES"/>
        </w:rPr>
        <w:t>Viondury</w:t>
      </w:r>
      <w:proofErr w:type="spellEnd"/>
    </w:p>
    <w:p w:rsidR="008220B4" w:rsidRDefault="00F85693" w:rsidP="0087767C">
      <w:pPr>
        <w:jc w:val="both"/>
        <w:rPr>
          <w:lang w:val="es-ES"/>
        </w:rPr>
      </w:pPr>
      <w:r w:rsidRPr="00F85693">
        <w:rPr>
          <w:lang w:val="es-ES"/>
        </w:rPr>
        <w:t>Organizaba procesiones. Una tela atada a un bastón representaba la bandera. El que la llevaba a veces rezaba las letanías y los demás respondían. Gabriel iba en el centro como si fuera el párroco. Había también personas mayores que participaban en la procesión. Entre ellas había un buen viejo soltero y sordo. Participaba en las procesiones con ardiente piedad, con las manos juntas y respondiendo a las letanías al lado de Gabriel. Al volver de una de esas procesiones, Gabriel tomó su cara entre ambas manos y le dijo: “</w:t>
      </w:r>
      <w:proofErr w:type="spellStart"/>
      <w:r w:rsidRPr="00F85693">
        <w:rPr>
          <w:lang w:val="es-ES"/>
        </w:rPr>
        <w:t>Ea</w:t>
      </w:r>
      <w:proofErr w:type="spellEnd"/>
      <w:r w:rsidRPr="00F85693">
        <w:rPr>
          <w:lang w:val="es-ES"/>
        </w:rPr>
        <w:t>, abuelo, creo que los dos iremos al cielo”.</w:t>
      </w:r>
    </w:p>
    <w:p w:rsidR="00C02239" w:rsidRPr="00F85693" w:rsidRDefault="00C02239" w:rsidP="0087767C">
      <w:pPr>
        <w:jc w:val="both"/>
        <w:rPr>
          <w:lang w:val="es-ES"/>
        </w:rPr>
      </w:pPr>
    </w:p>
    <w:p w:rsidR="008220B4" w:rsidRPr="00DF75E5" w:rsidRDefault="008220B4" w:rsidP="0087767C">
      <w:pPr>
        <w:jc w:val="both"/>
        <w:rPr>
          <w:b/>
          <w:lang w:val="es-ES"/>
        </w:rPr>
      </w:pPr>
      <w:r w:rsidRPr="00DF75E5">
        <w:rPr>
          <w:b/>
          <w:lang w:val="es-ES"/>
        </w:rPr>
        <w:t>22</w:t>
      </w:r>
    </w:p>
    <w:p w:rsidR="008220B4" w:rsidRPr="00DF75E5" w:rsidRDefault="008220B4" w:rsidP="0087767C">
      <w:pPr>
        <w:jc w:val="both"/>
        <w:rPr>
          <w:b/>
          <w:lang w:val="es-ES"/>
        </w:rPr>
      </w:pPr>
      <w:r w:rsidRPr="00DF75E5">
        <w:rPr>
          <w:b/>
          <w:lang w:val="es-ES"/>
        </w:rPr>
        <w:t xml:space="preserve">Joseph </w:t>
      </w:r>
      <w:proofErr w:type="spellStart"/>
      <w:r w:rsidRPr="00DF75E5">
        <w:rPr>
          <w:b/>
          <w:lang w:val="es-ES"/>
        </w:rPr>
        <w:t>Humbert</w:t>
      </w:r>
      <w:proofErr w:type="spellEnd"/>
    </w:p>
    <w:p w:rsidR="008220B4" w:rsidRDefault="00F85693" w:rsidP="0087767C">
      <w:pPr>
        <w:jc w:val="both"/>
        <w:rPr>
          <w:lang w:val="es-ES"/>
        </w:rPr>
      </w:pPr>
      <w:r w:rsidRPr="00F85693">
        <w:rPr>
          <w:lang w:val="es-ES"/>
        </w:rPr>
        <w:t>Gabriel era un poco mimado por su madre, la cual lo amaba mucho. Como eran hosteleros, cuando cocinaba un plato bueno, dejaba siempre una parte para el pequeño Gabriel. Siendo todavía joven iba con los demás al campo. Tenía una pequeña habitación sólo para él, en la que había levantado un altar que adornaba cuidadosamente. Había convertido su habitación en una capilla. Allí invitaba a quienes no tendían a ridiculizarlo.</w:t>
      </w:r>
    </w:p>
    <w:p w:rsidR="00C02239" w:rsidRPr="00F85693" w:rsidRDefault="00C02239" w:rsidP="0087767C">
      <w:pPr>
        <w:jc w:val="both"/>
        <w:rPr>
          <w:lang w:val="es-ES"/>
        </w:rPr>
      </w:pPr>
    </w:p>
    <w:p w:rsidR="008220B4" w:rsidRPr="00DF75E5" w:rsidRDefault="008220B4" w:rsidP="0087767C">
      <w:pPr>
        <w:jc w:val="both"/>
        <w:rPr>
          <w:b/>
          <w:lang w:val="es-ES"/>
        </w:rPr>
      </w:pPr>
      <w:r w:rsidRPr="00DF75E5">
        <w:rPr>
          <w:b/>
          <w:lang w:val="es-ES"/>
        </w:rPr>
        <w:t>23</w:t>
      </w:r>
    </w:p>
    <w:p w:rsidR="008220B4" w:rsidRPr="008220B4" w:rsidRDefault="008220B4" w:rsidP="0087767C">
      <w:pPr>
        <w:jc w:val="both"/>
        <w:rPr>
          <w:lang w:val="es-ES"/>
        </w:rPr>
      </w:pPr>
      <w:proofErr w:type="spellStart"/>
      <w:r w:rsidRPr="00DF75E5">
        <w:rPr>
          <w:b/>
          <w:lang w:val="es-ES"/>
        </w:rPr>
        <w:t>Françoic</w:t>
      </w:r>
      <w:proofErr w:type="spellEnd"/>
      <w:r w:rsidRPr="00DF75E5">
        <w:rPr>
          <w:b/>
          <w:lang w:val="es-ES"/>
        </w:rPr>
        <w:t xml:space="preserve"> </w:t>
      </w:r>
      <w:proofErr w:type="spellStart"/>
      <w:r w:rsidRPr="00DF75E5">
        <w:rPr>
          <w:b/>
          <w:lang w:val="es-ES"/>
        </w:rPr>
        <w:t>Chaveyriat</w:t>
      </w:r>
      <w:proofErr w:type="spellEnd"/>
    </w:p>
    <w:p w:rsidR="008220B4" w:rsidRDefault="003364F7" w:rsidP="0087767C">
      <w:pPr>
        <w:jc w:val="both"/>
        <w:rPr>
          <w:lang w:val="es-ES"/>
        </w:rPr>
      </w:pPr>
      <w:r w:rsidRPr="003364F7">
        <w:rPr>
          <w:lang w:val="es-ES"/>
        </w:rPr>
        <w:t>Hubiera querido convertir a todos con su celo ardiente.</w:t>
      </w:r>
      <w:r>
        <w:rPr>
          <w:lang w:val="es-ES"/>
        </w:rPr>
        <w:t xml:space="preserve"> </w:t>
      </w:r>
      <w:r w:rsidRPr="003364F7">
        <w:rPr>
          <w:lang w:val="es-ES"/>
        </w:rPr>
        <w:t xml:space="preserve">Era ayudante del culto en la iglesia y cantaba en las misas de difuntos.  Mantenía la iglesia muy limpia y bien adornada. Consideraba un honor el servir al Sr. Cura en todo lo referente al culto divino. El día que le tocó ir a inscribirse para el servicio militar, Gabriel, junto con sus dos compañeros, rezó el rosario durante el camino hacia </w:t>
      </w:r>
      <w:proofErr w:type="spellStart"/>
      <w:r w:rsidRPr="003364F7">
        <w:rPr>
          <w:lang w:val="es-ES"/>
        </w:rPr>
        <w:t>Oyonax</w:t>
      </w:r>
      <w:proofErr w:type="spellEnd"/>
      <w:r w:rsidRPr="003364F7">
        <w:rPr>
          <w:lang w:val="es-ES"/>
        </w:rPr>
        <w:t>.</w:t>
      </w:r>
    </w:p>
    <w:p w:rsidR="00C02239" w:rsidRPr="003364F7" w:rsidRDefault="00C02239" w:rsidP="0087767C">
      <w:pPr>
        <w:jc w:val="both"/>
        <w:rPr>
          <w:lang w:val="es-ES"/>
        </w:rPr>
      </w:pPr>
    </w:p>
    <w:p w:rsidR="008220B4" w:rsidRPr="00DF75E5" w:rsidRDefault="008220B4" w:rsidP="0087767C">
      <w:pPr>
        <w:jc w:val="both"/>
        <w:rPr>
          <w:b/>
        </w:rPr>
      </w:pPr>
      <w:r w:rsidRPr="00DF75E5">
        <w:rPr>
          <w:b/>
        </w:rPr>
        <w:t>24</w:t>
      </w:r>
    </w:p>
    <w:p w:rsidR="008220B4" w:rsidRPr="00DF75E5" w:rsidRDefault="008220B4" w:rsidP="0087767C">
      <w:pPr>
        <w:jc w:val="both"/>
        <w:rPr>
          <w:b/>
        </w:rPr>
      </w:pPr>
      <w:r w:rsidRPr="00DF75E5">
        <w:rPr>
          <w:b/>
        </w:rPr>
        <w:t>Marie Josephte Taborin (prima de Gabriel)</w:t>
      </w:r>
    </w:p>
    <w:p w:rsidR="008220B4" w:rsidRDefault="003364F7" w:rsidP="0087767C">
      <w:pPr>
        <w:jc w:val="both"/>
        <w:rPr>
          <w:lang w:val="es-ES"/>
        </w:rPr>
      </w:pPr>
      <w:r w:rsidRPr="003364F7">
        <w:rPr>
          <w:lang w:val="es-ES"/>
        </w:rPr>
        <w:t>Por otra parte</w:t>
      </w:r>
      <w:r w:rsidR="00C02239">
        <w:rPr>
          <w:lang w:val="es-ES"/>
        </w:rPr>
        <w:t>,</w:t>
      </w:r>
      <w:r w:rsidRPr="003364F7">
        <w:rPr>
          <w:lang w:val="es-ES"/>
        </w:rPr>
        <w:t xml:space="preserve"> contaba con la estima de las personas buenas y de todos aquellos que se sentían atraídos por las actividades religiosas. Distribuía el pan bendito a los que participaban en su misa y al sermón, que pronunciaba después del evangelio. Era él quien bendecía el pan.</w:t>
      </w:r>
      <w:r>
        <w:rPr>
          <w:lang w:val="es-ES"/>
        </w:rPr>
        <w:t xml:space="preserve"> </w:t>
      </w:r>
      <w:r w:rsidRPr="003364F7">
        <w:rPr>
          <w:lang w:val="es-ES"/>
        </w:rPr>
        <w:t>Era ayudante del culto, cantaba y ayudaba al Sr. Cura en todo. Mantenía la iglesia limpia y bien adornada. Daba cateq</w:t>
      </w:r>
      <w:r w:rsidR="00C02239">
        <w:rPr>
          <w:lang w:val="es-ES"/>
        </w:rPr>
        <w:t xml:space="preserve">uesis a los niños. El Sr. cura </w:t>
      </w:r>
      <w:r w:rsidRPr="003364F7">
        <w:rPr>
          <w:lang w:val="es-ES"/>
        </w:rPr>
        <w:t>se servía de él para eso y él se ofrecía con gusto para hacerlo.</w:t>
      </w:r>
    </w:p>
    <w:p w:rsidR="00DF75E5" w:rsidRDefault="00DF75E5" w:rsidP="0087767C">
      <w:pPr>
        <w:jc w:val="both"/>
        <w:rPr>
          <w:lang w:val="es-ES"/>
        </w:rPr>
      </w:pPr>
    </w:p>
    <w:p w:rsidR="00C02239" w:rsidRDefault="00C02239" w:rsidP="0087767C">
      <w:pPr>
        <w:jc w:val="both"/>
        <w:rPr>
          <w:lang w:val="es-ES"/>
        </w:rPr>
      </w:pPr>
    </w:p>
    <w:p w:rsidR="00C02239" w:rsidRDefault="00C02239" w:rsidP="0087767C">
      <w:pPr>
        <w:jc w:val="both"/>
        <w:rPr>
          <w:lang w:val="es-ES"/>
        </w:rPr>
      </w:pPr>
    </w:p>
    <w:p w:rsidR="00C02239" w:rsidRDefault="00C02239" w:rsidP="0087767C">
      <w:pPr>
        <w:jc w:val="both"/>
        <w:rPr>
          <w:lang w:val="es-ES"/>
        </w:rPr>
      </w:pPr>
    </w:p>
    <w:p w:rsidR="00DF75E5" w:rsidRPr="00DF75E5" w:rsidRDefault="00C02239" w:rsidP="00DF75E5">
      <w:pPr>
        <w:jc w:val="center"/>
        <w:rPr>
          <w:b/>
          <w:lang w:val="es-ES"/>
        </w:rPr>
      </w:pPr>
      <w:r>
        <w:rPr>
          <w:b/>
          <w:lang w:val="es-ES"/>
        </w:rPr>
        <w:t>INTENCIONES DE OTRAS PROVINCIAS</w:t>
      </w:r>
      <w:r w:rsidR="00DF75E5" w:rsidRPr="00DF75E5">
        <w:rPr>
          <w:b/>
          <w:lang w:val="es-ES"/>
        </w:rPr>
        <w:br/>
      </w:r>
    </w:p>
    <w:p w:rsidR="00DF75E5" w:rsidRPr="00DF75E5" w:rsidRDefault="00DF75E5" w:rsidP="00DF75E5">
      <w:pPr>
        <w:jc w:val="both"/>
        <w:rPr>
          <w:lang w:val="es-ES"/>
        </w:rPr>
      </w:pPr>
      <w:r w:rsidRPr="00DF75E5">
        <w:rPr>
          <w:b/>
          <w:lang w:val="es-ES"/>
        </w:rPr>
        <w:t>ECUADOR</w:t>
      </w:r>
      <w:r w:rsidRPr="00DF75E5">
        <w:rPr>
          <w:lang w:val="es-ES"/>
        </w:rPr>
        <w:t xml:space="preserve">: </w:t>
      </w:r>
      <w:r w:rsidRPr="00DF75E5">
        <w:rPr>
          <w:b/>
          <w:lang w:val="es-ES"/>
        </w:rPr>
        <w:t>Quito</w:t>
      </w:r>
      <w:r w:rsidRPr="00DF75E5">
        <w:rPr>
          <w:lang w:val="es-ES"/>
        </w:rPr>
        <w:t>: Marina Maldonado, Lorena Moya</w:t>
      </w:r>
      <w:r w:rsidRPr="00DF75E5">
        <w:rPr>
          <w:b/>
          <w:bCs/>
          <w:color w:val="000000"/>
          <w:shd w:val="clear" w:color="auto" w:fill="FFFFFF"/>
          <w:lang w:val="es-ES"/>
        </w:rPr>
        <w:t xml:space="preserve">. </w:t>
      </w:r>
      <w:r w:rsidRPr="00DF75E5">
        <w:rPr>
          <w:b/>
          <w:lang w:val="es-ES"/>
        </w:rPr>
        <w:t>Guaranda</w:t>
      </w:r>
      <w:r w:rsidRPr="00DF75E5">
        <w:rPr>
          <w:lang w:val="es-ES"/>
        </w:rPr>
        <w:t xml:space="preserve">: Magaly Ortiz, Fernando Bonilla Silva, Nelba Vistín Carrillo. </w:t>
      </w:r>
      <w:r w:rsidRPr="00DF75E5">
        <w:rPr>
          <w:b/>
          <w:lang w:val="es-ES"/>
        </w:rPr>
        <w:t>Ambato</w:t>
      </w:r>
      <w:r w:rsidRPr="00DF75E5">
        <w:rPr>
          <w:lang w:val="es-ES"/>
        </w:rPr>
        <w:t>: Ángel Gabriel León, Alexandra Caiza.</w:t>
      </w:r>
    </w:p>
    <w:p w:rsidR="00DF75E5" w:rsidRPr="00DF75E5" w:rsidRDefault="00DF75E5" w:rsidP="00DF75E5">
      <w:pPr>
        <w:jc w:val="both"/>
        <w:rPr>
          <w:lang w:val="es-ES"/>
        </w:rPr>
      </w:pPr>
      <w:r w:rsidRPr="00DF75E5">
        <w:rPr>
          <w:b/>
          <w:lang w:val="es-ES"/>
        </w:rPr>
        <w:t>ESPAÑA</w:t>
      </w:r>
      <w:r w:rsidRPr="00DF75E5">
        <w:rPr>
          <w:lang w:val="es-ES"/>
        </w:rPr>
        <w:t xml:space="preserve">: </w:t>
      </w:r>
      <w:r w:rsidRPr="00DF75E5">
        <w:rPr>
          <w:b/>
          <w:lang w:val="es-ES"/>
        </w:rPr>
        <w:t>Madrid</w:t>
      </w:r>
      <w:r w:rsidRPr="00DF75E5">
        <w:rPr>
          <w:lang w:val="es-ES"/>
        </w:rPr>
        <w:t>: Mar</w:t>
      </w:r>
      <w:r w:rsidR="00C02239">
        <w:rPr>
          <w:lang w:val="es-ES"/>
        </w:rPr>
        <w:t xml:space="preserve">garita Sánchez, Andrés García, </w:t>
      </w:r>
      <w:r w:rsidRPr="00DF75E5">
        <w:rPr>
          <w:lang w:val="es-ES"/>
        </w:rPr>
        <w:t>Álvaro Guerrero</w:t>
      </w:r>
      <w:r w:rsidRPr="00DF75E5">
        <w:rPr>
          <w:b/>
          <w:lang w:val="es-ES"/>
        </w:rPr>
        <w:t>. Burgos</w:t>
      </w:r>
      <w:r w:rsidRPr="00DF75E5">
        <w:rPr>
          <w:lang w:val="es-ES"/>
        </w:rPr>
        <w:t>: José Amigo, Gonzalo Calderón, Alberto, Asunción, Saturnino Trascasa y esposa</w:t>
      </w:r>
      <w:r w:rsidRPr="00DF75E5">
        <w:rPr>
          <w:b/>
          <w:lang w:val="es-ES"/>
        </w:rPr>
        <w:t>. Valladolid</w:t>
      </w:r>
      <w:r w:rsidRPr="00DF75E5">
        <w:rPr>
          <w:lang w:val="es-ES"/>
        </w:rPr>
        <w:t>: José María Arroyo, María del Mar Burgos.</w:t>
      </w:r>
    </w:p>
    <w:p w:rsidR="00DF75E5" w:rsidRPr="00DF75E5" w:rsidRDefault="00DF75E5" w:rsidP="00DF75E5">
      <w:pPr>
        <w:jc w:val="both"/>
        <w:rPr>
          <w:lang w:val="es-ES"/>
        </w:rPr>
      </w:pPr>
      <w:r w:rsidRPr="00DF75E5">
        <w:rPr>
          <w:b/>
          <w:lang w:val="es-ES"/>
        </w:rPr>
        <w:t>INDIA:</w:t>
      </w:r>
      <w:r w:rsidRPr="00DF75E5">
        <w:rPr>
          <w:lang w:val="es-ES"/>
        </w:rPr>
        <w:t xml:space="preserve"> Fulmani Barla, Selvi, Jesu, S. Jeyanth, Albert.</w:t>
      </w:r>
    </w:p>
    <w:p w:rsidR="00DF75E5" w:rsidRPr="001E2371" w:rsidRDefault="00DF75E5" w:rsidP="00DF75E5">
      <w:pPr>
        <w:jc w:val="both"/>
        <w:rPr>
          <w:lang w:val="it-IT"/>
        </w:rPr>
      </w:pPr>
      <w:r w:rsidRPr="001E2371">
        <w:rPr>
          <w:b/>
          <w:lang w:val="it-IT"/>
        </w:rPr>
        <w:t>ITALIA:</w:t>
      </w:r>
      <w:r w:rsidRPr="001E2371">
        <w:rPr>
          <w:lang w:val="it-IT"/>
        </w:rPr>
        <w:t xml:space="preserve"> Daniele, Gabriella, Carla, Maria, Anna, Giulia e Ursula, Flaminia, Simona, Lucilla, Oliva, Filippo, Samuele, Teresa, Marcella.</w:t>
      </w:r>
    </w:p>
    <w:p w:rsidR="00DF75E5" w:rsidRPr="00DF75E5" w:rsidRDefault="00DF75E5" w:rsidP="00DF75E5">
      <w:pPr>
        <w:jc w:val="both"/>
        <w:rPr>
          <w:lang w:val="it-IT"/>
        </w:rPr>
      </w:pPr>
      <w:r w:rsidRPr="001E2371">
        <w:rPr>
          <w:b/>
          <w:lang w:val="it-IT"/>
        </w:rPr>
        <w:t xml:space="preserve">BURKINA FASO: </w:t>
      </w:r>
      <w:r w:rsidRPr="001E2371">
        <w:rPr>
          <w:color w:val="201F1E"/>
          <w:shd w:val="clear" w:color="auto" w:fill="FFFFFF"/>
          <w:lang w:val="it-IT"/>
        </w:rPr>
        <w:t>Léonie, Younga, Jean-Paul II, Hermine, Amandine, Elisée, Cyrielle, Rafiatou Amira, Martine, Marie, Odile, Hélène, Pierrette, Emile, Pierre-Claver, ZAGRE Félix, Judith, Joseph, Bernadette, Bernard, DENISE, Monique, Bernadette, Paul, Dramane,  Gladys, Ahadi</w:t>
      </w:r>
    </w:p>
    <w:sectPr w:rsidR="00DF75E5" w:rsidRPr="00DF75E5" w:rsidSect="00DF75E5">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B4"/>
    <w:rsid w:val="0011277A"/>
    <w:rsid w:val="00283D40"/>
    <w:rsid w:val="003364F7"/>
    <w:rsid w:val="006758EB"/>
    <w:rsid w:val="008220B4"/>
    <w:rsid w:val="0087767C"/>
    <w:rsid w:val="00C02239"/>
    <w:rsid w:val="00DF66D3"/>
    <w:rsid w:val="00DF75E5"/>
    <w:rsid w:val="00F856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DBD4"/>
  <w15:chartTrackingRefBased/>
  <w15:docId w15:val="{3482BDA1-3D55-4DF5-BE1C-8C99E9B3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ntenido">
    <w:name w:val="contenido"/>
    <w:rsid w:val="00DF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91115">
      <w:bodyDiv w:val="1"/>
      <w:marLeft w:val="0"/>
      <w:marRight w:val="0"/>
      <w:marTop w:val="0"/>
      <w:marBottom w:val="0"/>
      <w:divBdr>
        <w:top w:val="none" w:sz="0" w:space="0" w:color="auto"/>
        <w:left w:val="none" w:sz="0" w:space="0" w:color="auto"/>
        <w:bottom w:val="none" w:sz="0" w:space="0" w:color="auto"/>
        <w:right w:val="none" w:sz="0" w:space="0" w:color="auto"/>
      </w:divBdr>
    </w:div>
    <w:div w:id="1555189928">
      <w:bodyDiv w:val="1"/>
      <w:marLeft w:val="0"/>
      <w:marRight w:val="0"/>
      <w:marTop w:val="0"/>
      <w:marBottom w:val="0"/>
      <w:divBdr>
        <w:top w:val="none" w:sz="0" w:space="0" w:color="auto"/>
        <w:left w:val="none" w:sz="0" w:space="0" w:color="auto"/>
        <w:bottom w:val="none" w:sz="0" w:space="0" w:color="auto"/>
        <w:right w:val="none" w:sz="0" w:space="0" w:color="auto"/>
      </w:divBdr>
    </w:div>
    <w:div w:id="20752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944</Words>
  <Characters>5193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TEODORO</dc:creator>
  <cp:keywords/>
  <dc:description/>
  <cp:lastModifiedBy>Fernando</cp:lastModifiedBy>
  <cp:revision>8</cp:revision>
  <dcterms:created xsi:type="dcterms:W3CDTF">2022-04-07T08:48:00Z</dcterms:created>
  <dcterms:modified xsi:type="dcterms:W3CDTF">2022-08-16T00:31:00Z</dcterms:modified>
</cp:coreProperties>
</file>