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4C" w:rsidRPr="004B4981" w:rsidRDefault="00A4614C" w:rsidP="004B4981">
      <w:pPr>
        <w:jc w:val="center"/>
        <w:rPr>
          <w:b/>
        </w:rPr>
      </w:pPr>
      <w:bookmarkStart w:id="0" w:name="_GoBack"/>
      <w:bookmarkEnd w:id="0"/>
      <w:r w:rsidRPr="004B4981">
        <w:rPr>
          <w:b/>
        </w:rPr>
        <w:t>Novena en memoria del Venerable Hermano Gabriel TABORIN</w:t>
      </w:r>
    </w:p>
    <w:p w:rsidR="00A4614C" w:rsidRDefault="00A4614C" w:rsidP="00A4614C">
      <w:r>
        <w:t>El mes de marzo está marcado por la celebración de la fiesta de San José. Inmersos en la Cuaresma, esta fiesta se nos ofrece como un verdadero kairós para dejarnos transformar profundamente con el fin de conformar más nuestra vida a la de Cristo. Durante esta novena, meditemos los pasajes diarios del Evangelio propuestos por la liturgia, implorando la intercesión de san José, verdadero modelo de todos los corazones fervorosos y protector de Jesús y María en Nazaret.</w:t>
      </w:r>
    </w:p>
    <w:p w:rsidR="00A4614C" w:rsidRPr="004B4981" w:rsidRDefault="00A4614C" w:rsidP="00A4614C">
      <w:pPr>
        <w:rPr>
          <w:b/>
        </w:rPr>
      </w:pPr>
      <w:r w:rsidRPr="004B4981">
        <w:rPr>
          <w:b/>
        </w:rPr>
        <w:t>Oración para cada día</w:t>
      </w:r>
    </w:p>
    <w:p w:rsidR="00A4614C" w:rsidRDefault="00A4614C" w:rsidP="00A4614C">
      <w:r>
        <w:t>Dios, Uno y Trino, preciosa comunidad de Amor infinito, enséñanos a contemplarte en Nazaret, donde, asumiendo nuestra condición humana, trazas para toda la humanidad el camino de la verdadera vida. Como el Venerable Hermano Gabriel Taborin, queremos dejarnos atrapar por el misterio de Nazaret para que toda nuestra vida acoja a Cristo con alegría y lo ofrezca con celo al mundo. En acción de gracias por este celo de vivir el Evangelio que has dado a tu Siervo el Venerable Hermano Gabriel Taborin, te pedimos, Padre, por tu Gloria, que nos concedas por su intercesión la gracia que te pedimos para ... (intenciones y nombres de las personas por las que deseamos orar). Te lo pedimos insistentemente por nuestro Señor Jesucristo. AMÉN.</w:t>
      </w:r>
    </w:p>
    <w:p w:rsidR="00A4614C" w:rsidRPr="004B4981" w:rsidRDefault="00A4614C" w:rsidP="00A4614C">
      <w:pPr>
        <w:rPr>
          <w:b/>
          <w:i/>
        </w:rPr>
      </w:pPr>
      <w:r w:rsidRPr="004B4981">
        <w:rPr>
          <w:b/>
          <w:i/>
        </w:rPr>
        <w:t xml:space="preserve">- </w:t>
      </w:r>
      <w:proofErr w:type="spellStart"/>
      <w:r w:rsidRPr="004B4981">
        <w:rPr>
          <w:b/>
          <w:i/>
        </w:rPr>
        <w:t>Pater</w:t>
      </w:r>
      <w:proofErr w:type="spellEnd"/>
      <w:r w:rsidR="004B4981" w:rsidRPr="004B4981">
        <w:rPr>
          <w:b/>
          <w:i/>
        </w:rPr>
        <w:t xml:space="preserve"> </w:t>
      </w:r>
      <w:r w:rsidRPr="004B4981">
        <w:rPr>
          <w:b/>
          <w:i/>
        </w:rPr>
        <w:t xml:space="preserve">- Dios te salve María  </w:t>
      </w:r>
      <w:r w:rsidR="004B4981" w:rsidRPr="004B4981">
        <w:rPr>
          <w:b/>
          <w:i/>
        </w:rPr>
        <w:t xml:space="preserve"> </w:t>
      </w:r>
      <w:r w:rsidRPr="004B4981">
        <w:rPr>
          <w:b/>
          <w:i/>
        </w:rPr>
        <w:t>- Salve José</w:t>
      </w:r>
      <w:r w:rsidR="004B4981" w:rsidRPr="004B4981">
        <w:rPr>
          <w:b/>
          <w:i/>
        </w:rPr>
        <w:t xml:space="preserve"> </w:t>
      </w:r>
      <w:r w:rsidRPr="004B4981">
        <w:rPr>
          <w:b/>
          <w:i/>
        </w:rPr>
        <w:t>- Oración a la Sagrada Familia.</w:t>
      </w:r>
    </w:p>
    <w:p w:rsidR="00A4614C" w:rsidRPr="004B4981" w:rsidRDefault="00A4614C" w:rsidP="00A4614C">
      <w:pPr>
        <w:rPr>
          <w:b/>
        </w:rPr>
      </w:pPr>
      <w:r w:rsidRPr="004B4981">
        <w:rPr>
          <w:b/>
        </w:rPr>
        <w:t>16 de marzo: Lc 11,14-23</w:t>
      </w:r>
    </w:p>
    <w:p w:rsidR="00A4614C" w:rsidRDefault="00A4614C" w:rsidP="00A4614C">
      <w:r>
        <w:t>"Todo reino dividido contra sí mismo queda desierto, sus casas se derrumban unas sobre otras... En cambio, si por el dedo de Dios expulso a los demonios, entonces el reino de Dios ha llegado a vosotros... El que no está conmigo, está contra mí; el que no recoge conmigo, desparrama.</w:t>
      </w:r>
    </w:p>
    <w:p w:rsidR="00A4614C" w:rsidRPr="004B4981" w:rsidRDefault="00A4614C" w:rsidP="004B4981">
      <w:pPr>
        <w:ind w:left="708"/>
        <w:rPr>
          <w:b/>
        </w:rPr>
      </w:pPr>
      <w:r w:rsidRPr="004B4981">
        <w:rPr>
          <w:b/>
        </w:rPr>
        <w:t xml:space="preserve">San José, enséñanos a estar unidos a Cristo y a ser levadura de unidad. </w:t>
      </w:r>
    </w:p>
    <w:p w:rsidR="00A4614C" w:rsidRPr="004B4981" w:rsidRDefault="00A4614C" w:rsidP="00A4614C">
      <w:pPr>
        <w:rPr>
          <w:b/>
        </w:rPr>
      </w:pPr>
      <w:r w:rsidRPr="004B4981">
        <w:rPr>
          <w:b/>
        </w:rPr>
        <w:t>17 de marzo: Mc 12,28b-34</w:t>
      </w:r>
    </w:p>
    <w:p w:rsidR="00A4614C" w:rsidRDefault="00A4614C" w:rsidP="00A4614C">
      <w:r>
        <w:t>El escriba dijo: "Muy bien, Maestro, has dicho la verdad: Dios es el único, y no hay otro más que él. Amarle con todo el corazón, con toda la mente, con todas las fuerzas, y amar al prójimo como a uno mismo, es mejor que cualquier ofrenda de holocaustos y sacrificios.</w:t>
      </w:r>
    </w:p>
    <w:p w:rsidR="00A4614C" w:rsidRPr="004B4981" w:rsidRDefault="00A4614C" w:rsidP="004B4981">
      <w:pPr>
        <w:ind w:left="708"/>
        <w:rPr>
          <w:b/>
        </w:rPr>
      </w:pPr>
      <w:r w:rsidRPr="004B4981">
        <w:rPr>
          <w:b/>
        </w:rPr>
        <w:t>San José, enséñanos a amar a Dios y al prójimo</w:t>
      </w:r>
    </w:p>
    <w:p w:rsidR="00A4614C" w:rsidRPr="004B4981" w:rsidRDefault="00A4614C" w:rsidP="00A4614C">
      <w:pPr>
        <w:rPr>
          <w:b/>
        </w:rPr>
      </w:pPr>
      <w:r w:rsidRPr="004B4981">
        <w:rPr>
          <w:b/>
        </w:rPr>
        <w:t>18 23 de marzo: Lc 18,9-14</w:t>
      </w:r>
    </w:p>
    <w:p w:rsidR="00A4614C" w:rsidRDefault="00A4614C" w:rsidP="00A4614C">
      <w:r>
        <w:t>El recaudador de impuestos se quedó a distancia y ni siquiera se atrevió a levantar los ojos al cielo, sino que se golpeaba el pecho diciendo: "¡Dios, muéstrame favor a mí, pecador! Te aseguro que cuando éste bajó a su casa, era él quien se había convertido en un justo, y no el otro. El que se enaltece será humillado; el que se humilla será enaltecido.</w:t>
      </w:r>
    </w:p>
    <w:p w:rsidR="00A4614C" w:rsidRPr="004B4981" w:rsidRDefault="00A4614C" w:rsidP="004B4981">
      <w:pPr>
        <w:ind w:left="708"/>
        <w:rPr>
          <w:b/>
        </w:rPr>
      </w:pPr>
      <w:r w:rsidRPr="004B4981">
        <w:rPr>
          <w:b/>
        </w:rPr>
        <w:t>San José nos enseña humildad y justicia</w:t>
      </w:r>
    </w:p>
    <w:p w:rsidR="00A4614C" w:rsidRPr="004B4981" w:rsidRDefault="00A4614C" w:rsidP="00A4614C">
      <w:pPr>
        <w:rPr>
          <w:b/>
        </w:rPr>
      </w:pPr>
      <w:r w:rsidRPr="004B4981">
        <w:rPr>
          <w:b/>
        </w:rPr>
        <w:t xml:space="preserve">19 de marzo: Jn 9, 1.6-9.13-17.34-38 </w:t>
      </w:r>
    </w:p>
    <w:p w:rsidR="00A4614C" w:rsidRDefault="00A4614C" w:rsidP="00A4614C">
      <w:r>
        <w:t xml:space="preserve">Jesús se enteró de que lo habían echado. Lo encontró y le dijo: "¿Crees en el Hijo del hombre? Él respondió: "¿Y quién es, </w:t>
      </w:r>
      <w:proofErr w:type="gramStart"/>
      <w:r>
        <w:t>Señor, para que crea en él?</w:t>
      </w:r>
      <w:proofErr w:type="gramEnd"/>
      <w:r>
        <w:t>".     Jesús le dijo: "Lo ves y te habla".     Él dijo: "¡Creo, Señor! Y se inclinó ante él.</w:t>
      </w:r>
    </w:p>
    <w:p w:rsidR="00A4614C" w:rsidRPr="004B4981" w:rsidRDefault="00A4614C" w:rsidP="004B4981">
      <w:pPr>
        <w:ind w:left="708"/>
        <w:rPr>
          <w:b/>
        </w:rPr>
      </w:pPr>
      <w:r w:rsidRPr="004B4981">
        <w:rPr>
          <w:b/>
        </w:rPr>
        <w:t>San José, consíguenos una fe ardiente y enséñanos a llevar una vida de fe</w:t>
      </w:r>
    </w:p>
    <w:p w:rsidR="00A4614C" w:rsidRPr="004B4981" w:rsidRDefault="00A4614C" w:rsidP="00A4614C">
      <w:pPr>
        <w:rPr>
          <w:b/>
        </w:rPr>
      </w:pPr>
      <w:r w:rsidRPr="004B4981">
        <w:rPr>
          <w:b/>
        </w:rPr>
        <w:t>20 de marzo: Lc 2,41-51a</w:t>
      </w:r>
    </w:p>
    <w:p w:rsidR="00A4614C" w:rsidRDefault="00A4614C" w:rsidP="00A4614C">
      <w:r>
        <w:t xml:space="preserve">Cuando sus padres lo vieron, se quedaron atónitos, y su madre le dijo: "Hijo mío, ¿por qué nos has hecho esto? ¡Mira cómo hemos sufrido tu padre y yo buscándote! Él les respondió: "¿Cómo es que me buscabais? </w:t>
      </w:r>
      <w:r>
        <w:lastRenderedPageBreak/>
        <w:t>¿No sabíais que debo estar con mi Padre?  Pero ellos no entendieron lo que decía. Bajó con ellos a Nazaret y se sometió a ellos.</w:t>
      </w:r>
    </w:p>
    <w:p w:rsidR="00A4614C" w:rsidRPr="004B4981" w:rsidRDefault="00A4614C" w:rsidP="004B4981">
      <w:pPr>
        <w:ind w:left="708"/>
        <w:rPr>
          <w:b/>
        </w:rPr>
      </w:pPr>
      <w:r w:rsidRPr="004B4981">
        <w:rPr>
          <w:b/>
        </w:rPr>
        <w:t>San José nos enseña el Espíritu de la familia</w:t>
      </w:r>
    </w:p>
    <w:p w:rsidR="00A4614C" w:rsidRPr="004B4981" w:rsidRDefault="00A4614C" w:rsidP="00A4614C">
      <w:pPr>
        <w:rPr>
          <w:b/>
        </w:rPr>
      </w:pPr>
      <w:r w:rsidRPr="004B4981">
        <w:rPr>
          <w:b/>
        </w:rPr>
        <w:t xml:space="preserve">21 de marzo: Jn 5,1-16 </w:t>
      </w:r>
    </w:p>
    <w:p w:rsidR="00A4614C" w:rsidRDefault="00A4614C" w:rsidP="00A4614C">
      <w:r>
        <w:t>"Levántate, toma tu camilla y camina. Y al instante el hombre quedó curado. Cogió su camilla: ¡caminaba! Más tarde, Jesús lo encontró en el Templo y le dijo: "Estás curado. No peques más, podría pasarte algo peor. El hombre fue a contar a los judíos que era Jesús quien le había curado. Y persiguieron a Jesús porque lo había hecho en sábado.</w:t>
      </w:r>
    </w:p>
    <w:p w:rsidR="00A4614C" w:rsidRPr="004B4981" w:rsidRDefault="00A4614C" w:rsidP="004B4981">
      <w:pPr>
        <w:ind w:left="708"/>
        <w:rPr>
          <w:b/>
        </w:rPr>
      </w:pPr>
      <w:r w:rsidRPr="004B4981">
        <w:rPr>
          <w:b/>
        </w:rPr>
        <w:t xml:space="preserve">San José, enséñanos a curarnos de nuestras enfermedades y pecados. </w:t>
      </w:r>
    </w:p>
    <w:p w:rsidR="00A4614C" w:rsidRPr="004B4981" w:rsidRDefault="00A4614C" w:rsidP="00A4614C">
      <w:pPr>
        <w:rPr>
          <w:b/>
        </w:rPr>
      </w:pPr>
      <w:r w:rsidRPr="004B4981">
        <w:rPr>
          <w:b/>
        </w:rPr>
        <w:t xml:space="preserve">22 de marzo: Jn 5,17-30 </w:t>
      </w:r>
    </w:p>
    <w:p w:rsidR="00A4614C" w:rsidRDefault="00A4614C" w:rsidP="00A4614C">
      <w:r>
        <w:t xml:space="preserve">Amén, amén os digo: llega la hora, y ahora es, en que los muertos oirán la voz del Hijo de Dios, y los que la oigan vivirán. </w:t>
      </w:r>
      <w:proofErr w:type="gramStart"/>
      <w:r>
        <w:t>Porque</w:t>
      </w:r>
      <w:proofErr w:type="gramEnd"/>
      <w:r>
        <w:t xml:space="preserve"> así como el Padre tiene vida en sí mismo, así también ha dado al Hijo que tenga vida en sí mismo; y le ha dado poder para ejecutar el juicio, porque es el Hijo del hombre. No te sorprendas; se acerca la hora en que todos los que están en las tumbas oirán su voz; entonces los que han hecho el bien saldrán para resucitar y vivir, los que han hecho el mal para resucitar y ser juzgados.</w:t>
      </w:r>
    </w:p>
    <w:p w:rsidR="00A4614C" w:rsidRPr="004B4981" w:rsidRDefault="00A4614C" w:rsidP="004B4981">
      <w:pPr>
        <w:ind w:left="708"/>
        <w:rPr>
          <w:b/>
        </w:rPr>
      </w:pPr>
      <w:r w:rsidRPr="004B4981">
        <w:rPr>
          <w:b/>
        </w:rPr>
        <w:t>San José, concédenos morir santamente</w:t>
      </w:r>
    </w:p>
    <w:p w:rsidR="00A4614C" w:rsidRPr="004B4981" w:rsidRDefault="00A4614C" w:rsidP="00A4614C">
      <w:pPr>
        <w:rPr>
          <w:b/>
        </w:rPr>
      </w:pPr>
      <w:r w:rsidRPr="004B4981">
        <w:rPr>
          <w:b/>
        </w:rPr>
        <w:t xml:space="preserve">23 de marzo: Jn 5,31-47 </w:t>
      </w:r>
    </w:p>
    <w:p w:rsidR="00A4614C" w:rsidRDefault="00A4614C" w:rsidP="00A4614C">
      <w:r>
        <w:t xml:space="preserve">Enviaste una delegación a Juan el Bautista, y él dio testimonio de la verdad. Yo no recibo testimonio de un hombre, sino que hablo para que os salvéis.     Juan era la lámpara que arde y brilla, y vosotros quisisteis regocijaros por un momento en su luz.     Pero yo tengo para mí un testimonio mayor que el de Juan: éstas son las obras que el Padre me ha dado que haga; las mismas obras que yo hago dan testimonio de que el Padre me ha enviado. Y el Padre que me ha enviado me ha dado testimonio. </w:t>
      </w:r>
    </w:p>
    <w:p w:rsidR="00A4614C" w:rsidRPr="004B4981" w:rsidRDefault="00A4614C" w:rsidP="004B4981">
      <w:pPr>
        <w:ind w:left="708"/>
        <w:rPr>
          <w:b/>
        </w:rPr>
      </w:pPr>
      <w:r w:rsidRPr="004B4981">
        <w:rPr>
          <w:b/>
        </w:rPr>
        <w:t>San José nos enseña el espíritu de trabajo y el sentido de la responsabilidad</w:t>
      </w:r>
    </w:p>
    <w:p w:rsidR="00A4614C" w:rsidRPr="004B4981" w:rsidRDefault="00A4614C" w:rsidP="00A4614C">
      <w:pPr>
        <w:rPr>
          <w:b/>
        </w:rPr>
      </w:pPr>
      <w:r w:rsidRPr="004B4981">
        <w:rPr>
          <w:b/>
        </w:rPr>
        <w:t>24 de marzo 23: Jn 7, 1-2.10.14.25-30</w:t>
      </w:r>
    </w:p>
    <w:p w:rsidR="00A4614C" w:rsidRDefault="00A4614C" w:rsidP="00A4614C">
      <w:r>
        <w:t>Jesús estaba enseñando en el Templo y dijo: "¿Me conocéis?  ¿Y sabéis de dónde vengo? No he venido por mí mismo, sino que es verdadero el que me envió, a quien vosotros no conocéis. Le conozco porque vengo de él, y él me ha enviado.  Intentaron detenerle, pero nadie le puso la mano encima porque aún no había llegado su hora.</w:t>
      </w:r>
    </w:p>
    <w:p w:rsidR="004A4D0B" w:rsidRDefault="00A4614C" w:rsidP="004B4981">
      <w:pPr>
        <w:ind w:left="708"/>
        <w:rPr>
          <w:b/>
        </w:rPr>
      </w:pPr>
      <w:r w:rsidRPr="004B4981">
        <w:rPr>
          <w:b/>
        </w:rPr>
        <w:t>San José, enséñanos a conocer mejor a Cristo y a ofrecerlo al mundo.</w:t>
      </w:r>
    </w:p>
    <w:p w:rsidR="004B4981" w:rsidRDefault="004B4981" w:rsidP="004B4981">
      <w:pPr>
        <w:ind w:left="708"/>
        <w:rPr>
          <w:b/>
        </w:rPr>
      </w:pPr>
    </w:p>
    <w:p w:rsidR="004B4981" w:rsidRPr="00D02E92" w:rsidRDefault="004B4981" w:rsidP="004B4981">
      <w:pPr>
        <w:jc w:val="both"/>
        <w:rPr>
          <w:rFonts w:eastAsia="Liberation Serif"/>
          <w:b/>
          <w:sz w:val="20"/>
          <w:szCs w:val="20"/>
        </w:rPr>
      </w:pPr>
      <w:r>
        <w:rPr>
          <w:b/>
        </w:rPr>
        <w:t>INTENCIONES - INTENTIONS - INTENZIONI – INTENÇOES</w:t>
      </w:r>
      <w:r>
        <w:rPr>
          <w:b/>
        </w:rPr>
        <w:br/>
      </w:r>
    </w:p>
    <w:p w:rsidR="004B4981" w:rsidRPr="00D02E92" w:rsidRDefault="004B4981" w:rsidP="004B4981">
      <w:pPr>
        <w:jc w:val="both"/>
        <w:rPr>
          <w:rFonts w:eastAsia="Liberation Serif"/>
          <w:sz w:val="20"/>
          <w:szCs w:val="20"/>
          <w:u w:val="single"/>
        </w:rPr>
      </w:pPr>
      <w:r w:rsidRPr="00D02E92">
        <w:rPr>
          <w:rFonts w:eastAsia="Liberation Serif"/>
          <w:b/>
          <w:sz w:val="20"/>
          <w:szCs w:val="20"/>
        </w:rPr>
        <w:t>ARGENTINA</w:t>
      </w:r>
      <w:r w:rsidRPr="00D02E92">
        <w:rPr>
          <w:rFonts w:eastAsia="Liberation Serif"/>
          <w:sz w:val="20"/>
          <w:szCs w:val="20"/>
        </w:rPr>
        <w:t xml:space="preserve"> </w:t>
      </w:r>
      <w:r w:rsidRPr="00D02E92">
        <w:rPr>
          <w:sz w:val="20"/>
          <w:szCs w:val="20"/>
        </w:rPr>
        <w:t xml:space="preserve">Nicolás, Magdalena, Rossana, Facundo, Bautista y Federico </w:t>
      </w:r>
      <w:r w:rsidRPr="00D02E92">
        <w:rPr>
          <w:rFonts w:eastAsia="Liberation Serif"/>
          <w:sz w:val="20"/>
          <w:szCs w:val="20"/>
        </w:rPr>
        <w:t xml:space="preserve">Hugo, Francisco y Cristian y el P. Tomás, </w:t>
      </w:r>
      <w:r w:rsidRPr="00D02E92">
        <w:rPr>
          <w:sz w:val="20"/>
          <w:szCs w:val="20"/>
        </w:rPr>
        <w:t xml:space="preserve">Nicolás, Sofía y Jorge. </w:t>
      </w:r>
      <w:r w:rsidRPr="00D02E92">
        <w:rPr>
          <w:b/>
          <w:sz w:val="20"/>
          <w:szCs w:val="20"/>
        </w:rPr>
        <w:t xml:space="preserve"> </w:t>
      </w:r>
      <w:r w:rsidRPr="00D02E92">
        <w:rPr>
          <w:sz w:val="20"/>
          <w:szCs w:val="20"/>
        </w:rPr>
        <w:t xml:space="preserve">Constanza, Emilie y Romina. Vanessa, Mónica y Cristian. Elsa, Eloy, Mercedes, Lucas. </w:t>
      </w:r>
    </w:p>
    <w:p w:rsidR="004B4981" w:rsidRPr="00D02E92" w:rsidRDefault="004B4981" w:rsidP="004B4981">
      <w:pPr>
        <w:jc w:val="both"/>
        <w:rPr>
          <w:sz w:val="20"/>
          <w:szCs w:val="20"/>
          <w:lang w:val="pt-PT" w:eastAsia="fr-FR"/>
        </w:rPr>
      </w:pPr>
      <w:r w:rsidRPr="00D02E92">
        <w:rPr>
          <w:b/>
          <w:sz w:val="20"/>
          <w:szCs w:val="20"/>
          <w:lang w:val="pt-PT"/>
        </w:rPr>
        <w:t xml:space="preserve">BRASIL </w:t>
      </w:r>
      <w:r w:rsidRPr="00D02E92">
        <w:rPr>
          <w:sz w:val="20"/>
          <w:szCs w:val="20"/>
          <w:lang w:val="pt-PT"/>
        </w:rPr>
        <w:t>Fabiana, Marcelo, família Müller, Josiane, Kauane, Wesley, família Büller.</w:t>
      </w:r>
    </w:p>
    <w:p w:rsidR="004B4981" w:rsidRPr="00D02E92" w:rsidRDefault="004B4981" w:rsidP="004B4981">
      <w:pPr>
        <w:jc w:val="both"/>
        <w:rPr>
          <w:sz w:val="20"/>
          <w:szCs w:val="20"/>
          <w:u w:val="single"/>
          <w:lang w:val="es-AR"/>
        </w:rPr>
      </w:pPr>
      <w:proofErr w:type="gramStart"/>
      <w:r w:rsidRPr="00D02E92">
        <w:rPr>
          <w:b/>
          <w:color w:val="000000"/>
          <w:sz w:val="20"/>
          <w:szCs w:val="20"/>
        </w:rPr>
        <w:t>URUGUAY</w:t>
      </w:r>
      <w:r w:rsidRPr="00D02E92">
        <w:rPr>
          <w:b/>
          <w:sz w:val="20"/>
          <w:szCs w:val="20"/>
          <w:lang w:val="es-AR"/>
        </w:rPr>
        <w:t xml:space="preserve"> </w:t>
      </w:r>
      <w:r w:rsidRPr="00D02E92">
        <w:rPr>
          <w:b/>
          <w:color w:val="000000"/>
          <w:sz w:val="20"/>
          <w:szCs w:val="20"/>
        </w:rPr>
        <w:t xml:space="preserve"> </w:t>
      </w:r>
      <w:r w:rsidRPr="00D02E92">
        <w:rPr>
          <w:sz w:val="20"/>
          <w:szCs w:val="20"/>
        </w:rPr>
        <w:t>Sara</w:t>
      </w:r>
      <w:proofErr w:type="gramEnd"/>
      <w:r w:rsidRPr="00D02E92">
        <w:rPr>
          <w:sz w:val="20"/>
          <w:szCs w:val="20"/>
        </w:rPr>
        <w:t xml:space="preserve">, Alina y Alicia. Carlos y Enrique. Daniel, Walter y Silvina. </w:t>
      </w:r>
      <w:proofErr w:type="spellStart"/>
      <w:r w:rsidRPr="00D02E92">
        <w:rPr>
          <w:sz w:val="20"/>
          <w:szCs w:val="20"/>
        </w:rPr>
        <w:t>Hermán</w:t>
      </w:r>
      <w:proofErr w:type="spellEnd"/>
      <w:r w:rsidRPr="00D02E92">
        <w:rPr>
          <w:sz w:val="20"/>
          <w:szCs w:val="20"/>
        </w:rPr>
        <w:t xml:space="preserve">, Valeria y Cecilia. Adriana Myriam, María Luisa  </w:t>
      </w:r>
    </w:p>
    <w:p w:rsidR="004B4981" w:rsidRPr="00D02E92" w:rsidRDefault="004B4981" w:rsidP="004B4981">
      <w:pPr>
        <w:jc w:val="both"/>
        <w:rPr>
          <w:sz w:val="20"/>
          <w:szCs w:val="20"/>
        </w:rPr>
      </w:pPr>
      <w:r w:rsidRPr="00D02E92">
        <w:rPr>
          <w:b/>
          <w:sz w:val="20"/>
          <w:szCs w:val="20"/>
        </w:rPr>
        <w:t>ECUADOR</w:t>
      </w:r>
      <w:r w:rsidRPr="00D02E92">
        <w:rPr>
          <w:sz w:val="20"/>
          <w:szCs w:val="20"/>
        </w:rPr>
        <w:t xml:space="preserve">: </w:t>
      </w:r>
      <w:r w:rsidRPr="00D02E92">
        <w:rPr>
          <w:b/>
          <w:sz w:val="20"/>
          <w:szCs w:val="20"/>
        </w:rPr>
        <w:t>Quito</w:t>
      </w:r>
      <w:r w:rsidRPr="00D02E92">
        <w:rPr>
          <w:sz w:val="20"/>
          <w:szCs w:val="20"/>
        </w:rPr>
        <w:t>: Marina Maldonado, Lorena Moya</w:t>
      </w:r>
      <w:r w:rsidRPr="00D02E92">
        <w:rPr>
          <w:b/>
          <w:bCs/>
          <w:color w:val="000000"/>
          <w:sz w:val="20"/>
          <w:szCs w:val="20"/>
          <w:shd w:val="clear" w:color="auto" w:fill="FFFFFF"/>
        </w:rPr>
        <w:t xml:space="preserve">. </w:t>
      </w:r>
      <w:r w:rsidRPr="00D02E92">
        <w:rPr>
          <w:b/>
          <w:sz w:val="20"/>
          <w:szCs w:val="20"/>
        </w:rPr>
        <w:t>Guaranda</w:t>
      </w:r>
      <w:r w:rsidRPr="00D02E92">
        <w:rPr>
          <w:sz w:val="20"/>
          <w:szCs w:val="20"/>
        </w:rPr>
        <w:t xml:space="preserve">: Magaly Ortiz, Fernando Bonilla Silva, </w:t>
      </w:r>
      <w:proofErr w:type="spellStart"/>
      <w:r w:rsidRPr="00D02E92">
        <w:rPr>
          <w:sz w:val="20"/>
          <w:szCs w:val="20"/>
        </w:rPr>
        <w:t>Nelba</w:t>
      </w:r>
      <w:proofErr w:type="spellEnd"/>
      <w:r w:rsidRPr="00D02E92">
        <w:rPr>
          <w:sz w:val="20"/>
          <w:szCs w:val="20"/>
        </w:rPr>
        <w:t xml:space="preserve"> </w:t>
      </w:r>
      <w:proofErr w:type="spellStart"/>
      <w:r w:rsidRPr="00D02E92">
        <w:rPr>
          <w:sz w:val="20"/>
          <w:szCs w:val="20"/>
        </w:rPr>
        <w:t>Vistín</w:t>
      </w:r>
      <w:proofErr w:type="spellEnd"/>
      <w:r w:rsidRPr="00D02E92">
        <w:rPr>
          <w:sz w:val="20"/>
          <w:szCs w:val="20"/>
        </w:rPr>
        <w:t xml:space="preserve"> Carrillo. </w:t>
      </w:r>
      <w:r w:rsidRPr="00D02E92">
        <w:rPr>
          <w:b/>
          <w:sz w:val="20"/>
          <w:szCs w:val="20"/>
        </w:rPr>
        <w:t>Ambato</w:t>
      </w:r>
      <w:r w:rsidRPr="00D02E92">
        <w:rPr>
          <w:sz w:val="20"/>
          <w:szCs w:val="20"/>
        </w:rPr>
        <w:t xml:space="preserve">: Ángel Gabriel León, Alexandra </w:t>
      </w:r>
      <w:proofErr w:type="spellStart"/>
      <w:r w:rsidRPr="00D02E92">
        <w:rPr>
          <w:sz w:val="20"/>
          <w:szCs w:val="20"/>
        </w:rPr>
        <w:t>Caiza</w:t>
      </w:r>
      <w:proofErr w:type="spellEnd"/>
      <w:r w:rsidRPr="00D02E92">
        <w:rPr>
          <w:sz w:val="20"/>
          <w:szCs w:val="20"/>
        </w:rPr>
        <w:t>.</w:t>
      </w:r>
    </w:p>
    <w:p w:rsidR="004B4981" w:rsidRPr="00D02E92" w:rsidRDefault="004B4981" w:rsidP="004B4981">
      <w:pPr>
        <w:jc w:val="both"/>
        <w:rPr>
          <w:sz w:val="20"/>
          <w:szCs w:val="20"/>
        </w:rPr>
      </w:pPr>
      <w:r w:rsidRPr="00D02E92">
        <w:rPr>
          <w:b/>
          <w:sz w:val="20"/>
          <w:szCs w:val="20"/>
        </w:rPr>
        <w:t>ESPAÑA</w:t>
      </w:r>
      <w:r w:rsidRPr="00D02E92">
        <w:rPr>
          <w:sz w:val="20"/>
          <w:szCs w:val="20"/>
        </w:rPr>
        <w:t xml:space="preserve">: </w:t>
      </w:r>
      <w:r w:rsidRPr="00D02E92">
        <w:rPr>
          <w:b/>
          <w:sz w:val="20"/>
          <w:szCs w:val="20"/>
        </w:rPr>
        <w:t>Madrid</w:t>
      </w:r>
      <w:r>
        <w:rPr>
          <w:sz w:val="20"/>
          <w:szCs w:val="20"/>
        </w:rPr>
        <w:t>:</w:t>
      </w:r>
      <w:r w:rsidRPr="00D02E92">
        <w:rPr>
          <w:sz w:val="20"/>
          <w:szCs w:val="20"/>
        </w:rPr>
        <w:t xml:space="preserve"> Andrés </w:t>
      </w:r>
      <w:proofErr w:type="gramStart"/>
      <w:r w:rsidRPr="00D02E92">
        <w:rPr>
          <w:sz w:val="20"/>
          <w:szCs w:val="20"/>
        </w:rPr>
        <w:t>García,  Álvaro</w:t>
      </w:r>
      <w:proofErr w:type="gramEnd"/>
      <w:r w:rsidRPr="00D02E92">
        <w:rPr>
          <w:sz w:val="20"/>
          <w:szCs w:val="20"/>
        </w:rPr>
        <w:t xml:space="preserve"> Guerrero</w:t>
      </w:r>
      <w:r w:rsidRPr="00D02E92">
        <w:rPr>
          <w:b/>
          <w:sz w:val="20"/>
          <w:szCs w:val="20"/>
        </w:rPr>
        <w:t>. Burgos</w:t>
      </w:r>
      <w:r w:rsidRPr="00D02E92">
        <w:rPr>
          <w:sz w:val="20"/>
          <w:szCs w:val="20"/>
        </w:rPr>
        <w:t xml:space="preserve">: José Amigo, Gonzalo Calderón, Alberto, Asunción, Saturnino </w:t>
      </w:r>
      <w:proofErr w:type="spellStart"/>
      <w:r w:rsidRPr="00D02E92">
        <w:rPr>
          <w:sz w:val="20"/>
          <w:szCs w:val="20"/>
        </w:rPr>
        <w:t>Trascasa</w:t>
      </w:r>
      <w:proofErr w:type="spellEnd"/>
      <w:r w:rsidRPr="00D02E92">
        <w:rPr>
          <w:sz w:val="20"/>
          <w:szCs w:val="20"/>
        </w:rPr>
        <w:t xml:space="preserve"> y esposa</w:t>
      </w:r>
      <w:r w:rsidRPr="00D02E92">
        <w:rPr>
          <w:b/>
          <w:sz w:val="20"/>
          <w:szCs w:val="20"/>
        </w:rPr>
        <w:t>. Valladolid</w:t>
      </w:r>
      <w:r w:rsidRPr="00D02E92">
        <w:rPr>
          <w:sz w:val="20"/>
          <w:szCs w:val="20"/>
        </w:rPr>
        <w:t>: José María Arroyo, María del Mar Burgos.</w:t>
      </w:r>
    </w:p>
    <w:p w:rsidR="004B4981" w:rsidRPr="00D02E92" w:rsidRDefault="004B4981" w:rsidP="004B4981">
      <w:pPr>
        <w:jc w:val="both"/>
        <w:rPr>
          <w:sz w:val="20"/>
          <w:szCs w:val="20"/>
        </w:rPr>
      </w:pPr>
      <w:r w:rsidRPr="00D02E92">
        <w:rPr>
          <w:b/>
          <w:sz w:val="20"/>
          <w:szCs w:val="20"/>
        </w:rPr>
        <w:lastRenderedPageBreak/>
        <w:t>INDIA:</w:t>
      </w:r>
      <w:r w:rsidRPr="00D02E92">
        <w:rPr>
          <w:sz w:val="20"/>
          <w:szCs w:val="20"/>
        </w:rPr>
        <w:t xml:space="preserve"> </w:t>
      </w:r>
      <w:proofErr w:type="spellStart"/>
      <w:r w:rsidRPr="00D02E92">
        <w:rPr>
          <w:sz w:val="20"/>
          <w:szCs w:val="20"/>
        </w:rPr>
        <w:t>Fulmani</w:t>
      </w:r>
      <w:proofErr w:type="spellEnd"/>
      <w:r w:rsidRPr="00D02E92">
        <w:rPr>
          <w:sz w:val="20"/>
          <w:szCs w:val="20"/>
        </w:rPr>
        <w:t xml:space="preserve"> </w:t>
      </w:r>
      <w:proofErr w:type="spellStart"/>
      <w:r w:rsidRPr="00D02E92">
        <w:rPr>
          <w:sz w:val="20"/>
          <w:szCs w:val="20"/>
        </w:rPr>
        <w:t>Barla</w:t>
      </w:r>
      <w:proofErr w:type="spellEnd"/>
      <w:r w:rsidRPr="00D02E92">
        <w:rPr>
          <w:sz w:val="20"/>
          <w:szCs w:val="20"/>
        </w:rPr>
        <w:t xml:space="preserve">, </w:t>
      </w:r>
      <w:proofErr w:type="spellStart"/>
      <w:r w:rsidRPr="00D02E92">
        <w:rPr>
          <w:sz w:val="20"/>
          <w:szCs w:val="20"/>
        </w:rPr>
        <w:t>Selvi</w:t>
      </w:r>
      <w:proofErr w:type="spellEnd"/>
      <w:r w:rsidRPr="00D02E92">
        <w:rPr>
          <w:sz w:val="20"/>
          <w:szCs w:val="20"/>
        </w:rPr>
        <w:t xml:space="preserve">, </w:t>
      </w:r>
      <w:proofErr w:type="spellStart"/>
      <w:r w:rsidRPr="00D02E92">
        <w:rPr>
          <w:sz w:val="20"/>
          <w:szCs w:val="20"/>
        </w:rPr>
        <w:t>Jesu</w:t>
      </w:r>
      <w:proofErr w:type="spellEnd"/>
      <w:r w:rsidRPr="00D02E92">
        <w:rPr>
          <w:sz w:val="20"/>
          <w:szCs w:val="20"/>
        </w:rPr>
        <w:t xml:space="preserve">, S. </w:t>
      </w:r>
      <w:proofErr w:type="spellStart"/>
      <w:r w:rsidRPr="00D02E92">
        <w:rPr>
          <w:sz w:val="20"/>
          <w:szCs w:val="20"/>
        </w:rPr>
        <w:t>Jeyanth</w:t>
      </w:r>
      <w:proofErr w:type="spellEnd"/>
      <w:r w:rsidRPr="00D02E92">
        <w:rPr>
          <w:sz w:val="20"/>
          <w:szCs w:val="20"/>
        </w:rPr>
        <w:t>, Albert.</w:t>
      </w:r>
    </w:p>
    <w:p w:rsidR="004B4981" w:rsidRPr="00D02E92" w:rsidRDefault="004B4981" w:rsidP="004B4981">
      <w:pPr>
        <w:jc w:val="both"/>
        <w:rPr>
          <w:sz w:val="20"/>
          <w:szCs w:val="20"/>
          <w:lang w:val="it-IT"/>
        </w:rPr>
      </w:pPr>
      <w:r w:rsidRPr="00D02E92">
        <w:rPr>
          <w:b/>
          <w:sz w:val="20"/>
          <w:szCs w:val="20"/>
          <w:lang w:val="it-IT"/>
        </w:rPr>
        <w:t>ITALIA:</w:t>
      </w:r>
      <w:r w:rsidRPr="00D02E92">
        <w:rPr>
          <w:sz w:val="20"/>
          <w:szCs w:val="20"/>
          <w:lang w:val="it-IT"/>
        </w:rPr>
        <w:t xml:space="preserve"> Daniele, Gabriella, Carla, Maria, Anna, Giulia e Ursula, Flaminia, Simona, Lucilla, Oliva, Filippo, Samuele, Teresa, Marcella.</w:t>
      </w:r>
    </w:p>
    <w:p w:rsidR="004B4981" w:rsidRPr="00A83F15" w:rsidRDefault="004B4981" w:rsidP="004B4981">
      <w:pPr>
        <w:pStyle w:val="paragraph"/>
        <w:spacing w:before="0" w:beforeAutospacing="0" w:after="0" w:afterAutospacing="0"/>
        <w:jc w:val="both"/>
        <w:textAlignment w:val="baseline"/>
        <w:rPr>
          <w:rFonts w:asciiTheme="minorHAnsi" w:eastAsiaTheme="minorHAnsi" w:hAnsiTheme="minorHAnsi" w:cstheme="minorBidi"/>
          <w:sz w:val="20"/>
          <w:szCs w:val="20"/>
          <w:lang w:val="it-IT" w:eastAsia="en-US"/>
        </w:rPr>
      </w:pPr>
      <w:r w:rsidRPr="00D02E92">
        <w:rPr>
          <w:rFonts w:asciiTheme="minorHAnsi" w:eastAsiaTheme="minorHAnsi" w:hAnsiTheme="minorHAnsi" w:cstheme="minorBidi"/>
          <w:b/>
          <w:sz w:val="20"/>
          <w:szCs w:val="20"/>
          <w:lang w:val="it-IT" w:eastAsia="en-US"/>
        </w:rPr>
        <w:t xml:space="preserve">BURKINA FASO: </w:t>
      </w:r>
      <w:r w:rsidRPr="00A83F15">
        <w:rPr>
          <w:rFonts w:asciiTheme="minorHAnsi" w:eastAsiaTheme="minorHAnsi" w:hAnsiTheme="minorHAnsi" w:cstheme="minorBidi"/>
          <w:sz w:val="20"/>
          <w:szCs w:val="20"/>
          <w:lang w:val="it-IT" w:eastAsia="en-US"/>
        </w:rPr>
        <w:t>Léonie, Younga, Jean-Paul II, Hermine, Amandine, Elisée, Cyrielle, Rafiatou Amira, Martine, Marie, Odile, Hélène, Pierrette, Emile, Pierre-Claver, ZAGRE Félix, Judith, Jos</w:t>
      </w:r>
      <w:r>
        <w:rPr>
          <w:rFonts w:asciiTheme="minorHAnsi" w:eastAsiaTheme="minorHAnsi" w:hAnsiTheme="minorHAnsi" w:cstheme="minorBidi"/>
          <w:sz w:val="20"/>
          <w:szCs w:val="20"/>
          <w:lang w:val="it-IT" w:eastAsia="en-US"/>
        </w:rPr>
        <w:t>eph, Bernadette, Bernard, Denise</w:t>
      </w:r>
      <w:r w:rsidRPr="00A83F15">
        <w:rPr>
          <w:rFonts w:asciiTheme="minorHAnsi" w:eastAsiaTheme="minorHAnsi" w:hAnsiTheme="minorHAnsi" w:cstheme="minorBidi"/>
          <w:sz w:val="20"/>
          <w:szCs w:val="20"/>
          <w:lang w:val="it-IT" w:eastAsia="en-US"/>
        </w:rPr>
        <w:t>, Monique, Ber</w:t>
      </w:r>
      <w:r>
        <w:rPr>
          <w:rFonts w:asciiTheme="minorHAnsi" w:eastAsiaTheme="minorHAnsi" w:hAnsiTheme="minorHAnsi" w:cstheme="minorBidi"/>
          <w:sz w:val="20"/>
          <w:szCs w:val="20"/>
          <w:lang w:val="it-IT" w:eastAsia="en-US"/>
        </w:rPr>
        <w:t>nadette, Paul, Dramane, Gladys.</w:t>
      </w:r>
    </w:p>
    <w:p w:rsidR="004B4981" w:rsidRPr="004B4981" w:rsidRDefault="004B4981" w:rsidP="004B4981">
      <w:pPr>
        <w:ind w:left="708"/>
        <w:rPr>
          <w:b/>
          <w:lang w:val="it-IT"/>
        </w:rPr>
      </w:pPr>
    </w:p>
    <w:sectPr w:rsidR="004B4981" w:rsidRPr="004B4981" w:rsidSect="00AE431F">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4C"/>
    <w:rsid w:val="004A4D0B"/>
    <w:rsid w:val="004B4981"/>
    <w:rsid w:val="008956B5"/>
    <w:rsid w:val="00A4614C"/>
    <w:rsid w:val="00AE43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46C09-BB66-4239-BE0D-19AA2A10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B4981"/>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Vivi</cp:lastModifiedBy>
  <cp:revision>2</cp:revision>
  <dcterms:created xsi:type="dcterms:W3CDTF">2023-03-14T13:12:00Z</dcterms:created>
  <dcterms:modified xsi:type="dcterms:W3CDTF">2023-03-14T13:12:00Z</dcterms:modified>
</cp:coreProperties>
</file>