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0" w:right="-1.03271484375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NOVENA DE MAIO DE 2026 por Intercessão do Irmão Gabriel Taborin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0" w:right="-1.03271484375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Prezados membros da Família Sa-Fa: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-1.03271484375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 último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apítulo Geral </w:t>
      </w: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chama a ser testemunhas da esperança e promotores d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vida. Isto </w:t>
      </w:r>
      <w:r w:rsidDel="00000000" w:rsidR="00000000" w:rsidRPr="00000000">
        <w:rPr>
          <w:sz w:val="24"/>
          <w:szCs w:val="24"/>
          <w:rtl w:val="0"/>
        </w:rPr>
        <w:t xml:space="preserve">se vive  e é tornado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visível através da nossa missão ao lado do Venerável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Irmão Gabriel Taborin.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133350</wp:posOffset>
            </wp:positionV>
            <wp:extent cx="2095500" cy="8231124"/>
            <wp:effectExtent b="0" l="0" r="0" t="0"/>
            <wp:wrapSquare wrapText="right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55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2311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-0.963134765625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este mês de maio, em relação </w:t>
      </w:r>
      <w:r w:rsidDel="00000000" w:rsidR="00000000" w:rsidRPr="00000000">
        <w:rPr>
          <w:sz w:val="24"/>
          <w:szCs w:val="24"/>
          <w:rtl w:val="0"/>
        </w:rPr>
        <w:t xml:space="preserve">ao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zelo missionário do Fundador, 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particularmente no que diz respeito à nossa missão educacional, </w:t>
      </w:r>
      <w:r w:rsidDel="00000000" w:rsidR="00000000" w:rsidRPr="00000000">
        <w:rPr>
          <w:sz w:val="24"/>
          <w:szCs w:val="24"/>
          <w:rtl w:val="0"/>
        </w:rPr>
        <w:t xml:space="preserve">meditaremos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baseados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carta circular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Superior Geral de 2 de fevereiro de 2024 intitulada «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sou missão com 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Ir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mão Gabriel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0" w:right="-0.963134765625" w:firstLine="0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t xml:space="preserve">Oração para cada dia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2238375</wp:posOffset>
                </wp:positionH>
                <wp:positionV relativeFrom="paragraph">
                  <wp:posOffset>302895</wp:posOffset>
                </wp:positionV>
                <wp:extent cx="4252913" cy="3443277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83850" y="3077700"/>
                          <a:ext cx="4334100" cy="3084900"/>
                        </a:xfrm>
                        <a:prstGeom prst="rect">
                          <a:avLst/>
                        </a:prstGeom>
                        <a:solidFill>
                          <a:srgbClr val="E1EFD8"/>
                        </a:solidFill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c00000"/>
                                <w:sz w:val="24"/>
                                <w:vertAlign w:val="baseline"/>
                              </w:rPr>
                              <w:t xml:space="preserve">Deus nosso Pai, que oferecestes para a Igreja o Venerável Irmão Gabriel Taborin para promover a educação cristã, a catequese e a animação litúrgica. Concedei que, compartilhando seu carisma, saibamos cumprir nossa missão hoje para o bem da família e da sociedade com a força de vosso Espírito.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c00000"/>
                                <w:sz w:val="24"/>
                                <w:vertAlign w:val="baseline"/>
                              </w:rPr>
                              <w:t xml:space="preserve">E, se for essa a vossa vontade, concedecei que o Ir. Gabriel possa estar inscrito no número de vossos santos, concedendo-nos, por sua intercessão, a graça que precisamos.... 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c00000"/>
                                <w:sz w:val="24"/>
                                <w:vertAlign w:val="baseline"/>
                              </w:rPr>
                              <w:t xml:space="preserve">(mencionar os nomes das pessoas pelas quais se deseja rezar)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c00000"/>
                                <w:sz w:val="24"/>
                                <w:vertAlign w:val="baseline"/>
                              </w:rPr>
                              <w:t xml:space="preserve">Isso vos pedimos insistentemente pelos méritos de Nosso Senhor Jesus Cristo. Amém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24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24"/>
                                <w:vertAlign w:val="baseline"/>
                              </w:rPr>
                              <w:t xml:space="preserve">Venerável Irmão Gabriel Taborin, rogai por nós.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0653991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2238375</wp:posOffset>
                </wp:positionH>
                <wp:positionV relativeFrom="paragraph">
                  <wp:posOffset>302895</wp:posOffset>
                </wp:positionV>
                <wp:extent cx="4252913" cy="3443277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2913" cy="34432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3919.8001098632812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119384765625" w:line="240" w:lineRule="auto"/>
        <w:ind w:left="0" w:right="865.6982421875" w:firstLine="0"/>
        <w:jc w:val="both"/>
        <w:rPr>
          <w:color w:val="ffffff"/>
          <w:sz w:val="4"/>
          <w:szCs w:val="4"/>
          <w:shd w:fill="38562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865.6982421875" w:firstLine="0"/>
        <w:jc w:val="both"/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  <w:rtl w:val="0"/>
        </w:rPr>
        <w:t xml:space="preserve">Dia 16:  Nossa missão nos chama ao compromisso no mundo e ao redor do mundo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2578125" w:line="240" w:lineRule="auto"/>
        <w:ind w:left="0" w:right="-2.116699218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Incluo aqui alguns dos inúmeros apelos que o Papa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Francisco abordou sobre este assunto com líderes religiosos: “Deixem o conforto 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ousem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levar o Evangelho a todas as periferias.” “O fantasma que deve ser combatido é a vida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religiosa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entendida como refúgio e conforto do mundo exterior difícil e complexo”»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739990234375" w:line="240" w:lineRule="auto"/>
        <w:ind w:left="0" w:right="-1.10107421875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Nossa missão é formar santos para o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éu e </w:t>
      </w:r>
      <w:r w:rsidDel="00000000" w:rsidR="00000000" w:rsidRPr="00000000">
        <w:rPr>
          <w:sz w:val="24"/>
          <w:szCs w:val="24"/>
          <w:rtl w:val="0"/>
        </w:rPr>
        <w:t xml:space="preserve">bons cidadãos para 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Terra que nos leva a amar o mundo.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isso que não</w:t>
      </w:r>
      <w:r w:rsidDel="00000000" w:rsidR="00000000" w:rsidRPr="00000000">
        <w:rPr>
          <w:sz w:val="24"/>
          <w:szCs w:val="24"/>
          <w:rtl w:val="0"/>
        </w:rPr>
        <w:t xml:space="preserve"> 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evemos ter medo de ir ao coração do mundo, apesar de sua complexidade e seus perigos. E para isso, conhecemos um meio: o exemplo do Irmão Gabriel Taborin, que serviu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Igreja e </w:t>
      </w:r>
      <w:r w:rsidDel="00000000" w:rsidR="00000000" w:rsidRPr="00000000">
        <w:rPr>
          <w:sz w:val="24"/>
          <w:szCs w:val="24"/>
          <w:rtl w:val="0"/>
        </w:rPr>
        <w:t xml:space="preserve">o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mundo sem deixar de ser aquele homem religioso fiel para o qual foi chamado e consagrado.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739990234375" w:line="240" w:lineRule="auto"/>
        <w:ind w:left="0" w:right="-0.66040039062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Peçamos a graça de que cada um, em seu nível de comprometimento, tenha 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graça de ser,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perante o mundo, uma verdadeira testemunha da esperança e um promotor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de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080322265625" w:line="240" w:lineRule="auto"/>
        <w:ind w:left="0" w:right="1896.583251953125" w:firstLine="0"/>
        <w:jc w:val="both"/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  <w:rtl w:val="0"/>
        </w:rPr>
        <w:t xml:space="preserve">Dia 17: </w:t>
      </w:r>
      <w:r w:rsidDel="00000000" w:rsidR="00000000" w:rsidRPr="00000000">
        <w:rPr>
          <w:color w:val="ffffff"/>
          <w:sz w:val="26"/>
          <w:szCs w:val="26"/>
          <w:shd w:fill="385623" w:val="clear"/>
          <w:rtl w:val="0"/>
        </w:rPr>
        <w:t xml:space="preserve">A</w:t>
      </w:r>
      <w:r w:rsidDel="00000000" w:rsidR="00000000" w:rsidRPr="00000000"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  <w:rtl w:val="0"/>
        </w:rPr>
        <w:t xml:space="preserve"> missão é baseada na comunidade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0.65917968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"Também devemos destacar o valor do testemunho da comunidade." Isso tem um apelo especial quando oferece uma sinfonia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harmoniosa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vozes, motivações 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realizações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Lembro-me disso durante uma visita a uma comunidade de jovens Irmãos, vi um Irmão cantando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música com gestos em frente à turma e as crianças estavam felizes, mas em outra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ocasião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estavam os quatro Irmãos d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 c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omunidade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cantando e fazendo gestos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aquelas crianças experimentaram uma explosão de alegria ainda maior. Foi então que compreendi a diferença entre missão individual e missão comunitária. Nossas Constituições afirmam no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artigo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117: “Os Irmãos exercem sua atividade apostólica principalmente como comunidade”.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0.6591796875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Hoje, essa missão comunitária transcende as comunidades de Irmãos para se estender à Família Sa-Fa, composta pelos Irmãos, pelas Fraternidades Nazarenas, pelos professores, pelos grupos de jovens e pelos leigos que compartilham o carisma.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0.65917968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Pela intercessão do Venerável Irmão Gabriel Taborin,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rezemos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florescimento de toda a Família Sa-Fa e pela continuidade da missão e do carisma Sa-Fa.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0.6591796875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59326171875" w:line="240" w:lineRule="auto"/>
        <w:ind w:left="0" w:right="2124.4232177734375" w:firstLine="0"/>
        <w:jc w:val="both"/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  <w:rtl w:val="0"/>
        </w:rPr>
        <w:t xml:space="preserve">Dia 18: Compromisso individual e comunitário com a missão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07226562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“Ao preparar o Projeto de Vida Comunitária para cada ano, uma questão deve ressoar: a participação, a presença e o testemunho da Comunidade na escola, especialmente para aquelas Comunidades que têm uma escola sob sua responsabilidade. Em uma carta aos Irmãos, escrevi este texto, que gostaria de recordar: ‘É necessário refletir sobre o significado de Comunidade em nosso atual trabalho apostólico. Convido-vos a iniciar este processo, dedicando-lhe o tempo necessário, para que todos os Irmãos da Comunidade se sintam envolvidos. Será, sem dúvida, um tempo de graça.’”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473876953125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membros da Família Sa-Fa, cada um de nós é chamado a questionar nossa participação efetiva na missão educacional do Instituto. É </w:t>
      </w:r>
      <w:r w:rsidDel="00000000" w:rsidR="00000000" w:rsidRPr="00000000">
        <w:rPr>
          <w:sz w:val="24"/>
          <w:szCs w:val="24"/>
          <w:rtl w:val="0"/>
        </w:rPr>
        <w:t xml:space="preserve">uma tarefa necessária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renovar constantemente o nosso compromisso com a educação dos jovens e o apoio às famílias.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6325683593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Juntamente com o Irmão Gabriel Taborin, peçamos ao Senhor Ressuscitado a graça de renovar em nós o zelo por fazer o bem através da educação dos jovens e do acompanhamento das famílias.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632568359375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86767578125" w:line="240" w:lineRule="auto"/>
        <w:ind w:left="0" w:right="2473.19580078125" w:firstLine="0"/>
        <w:jc w:val="both"/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  <w:rtl w:val="0"/>
        </w:rPr>
        <w:t xml:space="preserve">Dia 19: Educar de acordo com as necessidades dos tempos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3.964843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 aprendizagem ao longo da vida, bem como a avaliação constante de como desempenhamos nossas tarefas educativas, deve nos conduzir à renovação criativa. As gerações que educamos hoje não são as mesmas do passado, o que exige reflexão. Essa reflexão deve ocorrer em espírito de comunidade e família, pensando, planejando e avaliando juntos, Irmãos e Leigos. Isso implica valorizar os órgãos diretivos de nossas escolas, reconhecendo a contribuição de todos.”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5.51513671875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Isso também é o que nosso Venerável Fundador, Irmão Gabriel Taborin, </w:t>
      </w:r>
      <w:r w:rsidDel="00000000" w:rsidR="00000000" w:rsidRPr="00000000">
        <w:rPr>
          <w:sz w:val="24"/>
          <w:szCs w:val="24"/>
          <w:rtl w:val="0"/>
        </w:rPr>
        <w:t xml:space="preserve">fez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prol de uma educação de qualidade que aspire formar bons cidadãos para a Terra e santos para o Céu.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304199218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Rezemos, então, por todos os agentes de pastoral educacional em noss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 Família Sa-Fa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que, seguindo o exemplo do Venerável Irmão Gabriel Taborin, levem sempre muito a sério a preocupação de educar de acordo com as necessidades do tempo e do lugar, de modo a estarem sempre em sintonia com as necessidades das atuais gerações.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30419921875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1429.2449951171875" w:firstLine="0"/>
        <w:jc w:val="both"/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  <w:rtl w:val="0"/>
        </w:rPr>
        <w:t xml:space="preserve">Dia 20: "Escolas Sa-Fa para o mundo" para proclamar o Evangelho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4128417968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documento “Escolas Sa-Fa para o Mundo” especifica certos critérios considerados essenciais, necessários ou importantes para as nossas escolas hoje. O seu objetivo é que as escolas Sa-Fa respondam ao seu propósito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 fundação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acordo com o nosso carisma e as tendências atuais. Assim, propõe uma escola que garanta quatro identidades básicas: ser uma “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com todos os requisitos e objetivos educacionais, ser “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Católica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de acordo com as diretrizes da Igreja, ser “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Sa-Fa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respondendo ao estilo e à pedagogia do nosso carisma e ser “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por estar integrada na cultura local e regional.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2.712402343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Juntamente com o Venerável Irmão Gabriel Taborin, peçamos a graça de permanecermos fiéis ao carisma, cujo propósito continua sendo a proclamação do Evangelho ao mundo de hoje por meio da educação.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2.71240234375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2.71240234375" w:firstLine="0"/>
        <w:jc w:val="both"/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  <w:rtl w:val="0"/>
        </w:rPr>
        <w:t xml:space="preserve">Dia 21: Recordando o testemunho de estar na educação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499511718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atualização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leis educacionais, a profissionalização e outros elementos da cultura contemporânea limitam o envolvimento dos Irmãos nas escolas após a aposentadoria. Em alguns lugares, os Irmãos encontram dificuldades para adaptar seu papel ou missão dentro da escola depois que param de lecionar ou suas responsabilidades chegam ao fim. Convido todos vocês, Irmãos 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colaboradores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se esforçarem para encontrar tarefas complementares e a aproveitarem ao máximo os dons de cada membro da Comunidade.”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16625976562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devemos nos concentrar apenas no fazer, pois a presença e o testemunho podem ser muito enriquecedores. Nesse sentido, o Projeto de Vida do Instituto nos convida: "Os Irmãos idosos ou doentes continuam sendo um importante recurso para a missão" (PVI Vida Comunitária).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100341796875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educação não se resume apenas ao que fazemos, mas também a</w:t>
      </w:r>
      <w:r w:rsidDel="00000000" w:rsidR="00000000" w:rsidRPr="00000000">
        <w:rPr>
          <w:sz w:val="24"/>
          <w:szCs w:val="24"/>
          <w:rtl w:val="0"/>
        </w:rPr>
        <w:t xml:space="preserve">o que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somos. O Venerável Irmão Gabriel Taborin incentivou seus Irmãos e todos os educadores a darem um bom exemplo: «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ninguém encontre um Irmão da Sagrada Família sem se sentir edificado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1003417968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Oremos para que o Espírito Santo nos inspire sempre a sermos um bom exemplo para o mundo, especialmente entre os jovens que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nos são confiados pela educação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100341796875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607421875" w:line="240" w:lineRule="auto"/>
        <w:ind w:left="0" w:right="2028.568115234375" w:firstLine="0"/>
        <w:jc w:val="both"/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  <w:rtl w:val="0"/>
        </w:rPr>
        <w:t xml:space="preserve">Dia 22: Integrando o mundo digital para uma educação </w:t>
      </w:r>
      <w:r w:rsidDel="00000000" w:rsidR="00000000" w:rsidRPr="00000000">
        <w:rPr>
          <w:color w:val="ffffff"/>
          <w:sz w:val="26"/>
          <w:szCs w:val="26"/>
          <w:shd w:fill="385623" w:val="clear"/>
          <w:rtl w:val="0"/>
        </w:rPr>
        <w:t xml:space="preserve">integral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81079101562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"Além das escolas e paróquias como locais de missão, podemos falar do mundo digital, que alguns consideram um 'novo Areópago'. É essencial integrar as redes digitais nas esferas do diálogo pastoral, educacional e cultural."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3.145751953125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fato, o mundo digital e suas novas realidades muitas vezes escapam ao controle dos educadores. Sua integração ao sistema educacional para uma formação integral continua sendo um verdadeiro desafio. Podemos observar, nesse sentido, o Irmão Gabriel Taborin: diante dos desafios de seu tempo, ele sempre se esforçou para encontrar soluções adequadas.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2.0886230468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Oremos para que, guiados pelo Espírito, possamos sempre discernir o bem naquilo que o mundo nos apresenta, para o bem daqueles que temos a responsabilidade de educar.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2.088623046875" w:firstLine="0"/>
        <w:jc w:val="both"/>
        <w:rPr>
          <w:color w:val="ffffff"/>
          <w:sz w:val="24"/>
          <w:szCs w:val="24"/>
          <w:shd w:fill="38562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2.088623046875" w:firstLine="0"/>
        <w:jc w:val="both"/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  <w:rtl w:val="0"/>
        </w:rPr>
        <w:t xml:space="preserve">Dia 23: Construindo o Reino de Deus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5.0964355468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“Apesar das muitas dificuldades que o nosso mundo enfrenta, há sinais de esperança. A nossa esperança não se baseia no otimismo de estatísticas positivas, projetos ou pessoas que trabalham pela causa do Reino. A nossa esperança leva tudo isso em consideração, mas transcende tudo e nasce da fé no poder de Deus, que age no mundo discretamente e silenciosamente, como a semente de mostarda e o fermento (Mt 13,31-34). Temos a certeza de que a Boa Nova de Jesus, este Reino de irmãos e irmãs, é acessível,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mesmo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não alcance a sua plenitude neste mundo.”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6.400146484375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Irmão Gabriel Taborin, por sua vez, trabalhou incansavelmente para contribuir para a construção do Reino de Deus. Seguindo seu exemplo e por meio de seu carisma, particularmente sua missão educativa, contribuímos hoje com nossa pequena par</w:t>
      </w:r>
      <w:r w:rsidDel="00000000" w:rsidR="00000000" w:rsidRPr="00000000">
        <w:rPr>
          <w:sz w:val="24"/>
          <w:szCs w:val="24"/>
          <w:rtl w:val="0"/>
        </w:rPr>
        <w:t xml:space="preserve">cela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a construção do Reino de Deus.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87915039062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Oremos para que o Espírito de Deus nos edifique a cada dia e nos ajude a superar as muitas dificuldades na preparação para a vinda do Reino de Deus.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879150390625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718505859375" w:line="240" w:lineRule="auto"/>
        <w:ind w:left="0" w:right="1331.727294921875" w:firstLine="0"/>
        <w:jc w:val="both"/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ffff"/>
          <w:sz w:val="26"/>
          <w:szCs w:val="26"/>
          <w:u w:val="none"/>
          <w:shd w:fill="385623" w:val="clear"/>
          <w:vertAlign w:val="baseline"/>
          <w:rtl w:val="0"/>
        </w:rPr>
        <w:t xml:space="preserve">Dia 24: Escolas Sa-Fa, locais de promoção da fraternidade universal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5.0268554687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“O Evangelho é a maior utopia do mundo atual. É uma fonte de inspiração que alimenta a fraternidade universal através da defesa dos direitos humanos, do cuidado com os mais vulneráveis ​​da Terra, da convivência pacífica entre povos e religiões, do acolhimento de deslocados internos e migrantes e da promoção da educação e da saúde… A fraternidade entre a humanidade é o plano de Deus para este mundo ferido e dividido. ‘Em nosso mundo dilacerado pela violência e pela guerra, somente uma grande aliança espiritual e social, nascida dos corações e fundada na fraternidade, pode colocar a inviolabilidade da dignidade humana no seu centro’ (Papa Francisco).”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57275390625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Nossos centros </w:t>
      </w:r>
      <w:r w:rsidDel="00000000" w:rsidR="00000000" w:rsidRPr="00000000">
        <w:rPr>
          <w:sz w:val="24"/>
          <w:szCs w:val="24"/>
          <w:rtl w:val="0"/>
        </w:rPr>
        <w:t xml:space="preserve">educativos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lugares privilegiados para incutir nas novas gerações um espírito e uma humanidade baseados na fraternidade universal, no respeito pela vida, na solidariedade e na aceitação mútua.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854736328125" w:firstLine="0"/>
        <w:jc w:val="both"/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o Venerável Irmão Gabriel Taborin nos obtenha a graça de sermos, em nosso mundo ferido, educadores da fraternidade, testemunhas da esperança e arquitetos do Reino de Deus.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4.854736328125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66.036376953125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Promoção da Causa de Beatificação. Maio de 2026.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1.919860839844" w:line="240" w:lineRule="auto"/>
        <w:ind w:left="0" w:right="181.3549804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20" w:w="11900" w:orient="portrait"/>
      <w:pgMar w:bottom="883.1999969482422" w:top="837.60009765625" w:left="675" w:right="791.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widowControl w:val="0"/>
      <w:spacing w:line="240" w:lineRule="auto"/>
      <w:ind w:right="181.35498046875"/>
      <w:jc w:val="right"/>
      <w:rPr>
        <w:b w:val="1"/>
        <w:bCs w:val="1"/>
        <w:color w:val="98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spacing w:line="240" w:lineRule="auto"/>
      <w:ind w:right="181.35498046875"/>
      <w:jc w:val="right"/>
      <w:rPr>
        <w:b w:val="1"/>
        <w:bCs w:val="1"/>
        <w:color w:val="980000"/>
      </w:rPr>
    </w:pPr>
    <w:r w:rsidDel="00000000" w:rsidR="00000000" w:rsidRPr="00000000">
      <w:rPr>
        <w:b w:val="1"/>
        <w:bCs w:val="1"/>
        <w:color w:val="980000"/>
        <w:rtl w:val="0"/>
      </w:rPr>
      <w:t xml:space="preserve">NOVENA POR INTERCESSÃO DO IR. GABRIEL – MÊS DE MAIO – 2026 - F.S.F.</w:t>
    </w:r>
  </w:p>
  <w:p w:rsidR="00000000" w:rsidDel="00000000" w:rsidP="00000000" w:rsidRDefault="00000000" w:rsidRPr="00000000" w14:paraId="0000003B">
    <w:pPr>
      <w:widowControl w:val="0"/>
      <w:spacing w:line="240" w:lineRule="auto"/>
      <w:ind w:right="181.35498046875"/>
      <w:jc w:val="right"/>
      <w:rPr>
        <w:b w:val="1"/>
        <w:bCs w:val="1"/>
        <w:color w:val="98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